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5"/>
        <w:tblW w:w="1534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95"/>
        <w:gridCol w:w="1634"/>
        <w:gridCol w:w="1628"/>
        <w:gridCol w:w="151"/>
        <w:gridCol w:w="1408"/>
        <w:gridCol w:w="1276"/>
        <w:gridCol w:w="426"/>
        <w:gridCol w:w="1275"/>
        <w:gridCol w:w="1559"/>
        <w:gridCol w:w="427"/>
        <w:gridCol w:w="1294"/>
        <w:gridCol w:w="1969"/>
      </w:tblGrid>
      <w:tr w:rsidR="00CA41B6" w:rsidRPr="00521FC9" w14:paraId="5F4B6FE8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31A5FA35" w14:textId="5216720C" w:rsidR="00CA41B6" w:rsidRPr="00521FC9" w:rsidRDefault="00CA41B6" w:rsidP="004438B9">
            <w:pPr>
              <w:pStyle w:val="44"/>
              <w:keepNext/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7" w:name="_Toc424742768"/>
            <w:bookmarkStart w:id="38" w:name="_Toc424750347"/>
            <w:bookmarkStart w:id="39" w:name="_Toc424793664"/>
            <w:bookmarkStart w:id="40" w:name="_Toc424793702"/>
            <w:bookmarkStart w:id="41" w:name="_Toc424810043"/>
            <w:bookmarkStart w:id="42" w:name="_Toc424841676"/>
            <w:bookmarkStart w:id="43" w:name="_Toc424846593"/>
            <w:bookmarkStart w:id="44" w:name="_Toc422853686"/>
            <w:bookmarkStart w:id="45" w:name="_Toc422853687"/>
            <w:bookmarkStart w:id="46" w:name="_Toc424793703"/>
            <w:bookmarkStart w:id="47" w:name="_Toc424810044"/>
            <w:bookmarkStart w:id="48" w:name="_Toc424841677"/>
            <w:bookmarkStart w:id="49" w:name="_Toc424846594"/>
            <w:bookmarkStart w:id="50" w:name="_Toc410952188"/>
            <w:bookmarkStart w:id="51" w:name="_Toc410952520"/>
            <w:bookmarkStart w:id="52" w:name="_Toc410952850"/>
            <w:bookmarkStart w:id="53" w:name="_Toc411252960"/>
            <w:bookmarkStart w:id="54" w:name="_Toc411323663"/>
            <w:bookmarkStart w:id="55" w:name="_Toc410952189"/>
            <w:bookmarkStart w:id="56" w:name="_Toc410952521"/>
            <w:bookmarkStart w:id="57" w:name="_Toc410952851"/>
            <w:bookmarkStart w:id="58" w:name="_Toc411252961"/>
            <w:bookmarkStart w:id="59" w:name="_Toc411323664"/>
            <w:bookmarkStart w:id="60" w:name="_Toc410952190"/>
            <w:bookmarkStart w:id="61" w:name="_Toc410952522"/>
            <w:bookmarkStart w:id="62" w:name="_Toc410952852"/>
            <w:bookmarkStart w:id="63" w:name="_Toc411252962"/>
            <w:bookmarkStart w:id="64" w:name="_Toc411323665"/>
            <w:bookmarkStart w:id="65" w:name="_Toc410952191"/>
            <w:bookmarkStart w:id="66" w:name="_Toc410952523"/>
            <w:bookmarkStart w:id="67" w:name="_Toc410952853"/>
            <w:bookmarkStart w:id="68" w:name="_Toc411252963"/>
            <w:bookmarkStart w:id="69" w:name="_Toc411323666"/>
            <w:bookmarkStart w:id="70" w:name="_Hlt311047328"/>
            <w:bookmarkStart w:id="71" w:name="_Toc270006882"/>
            <w:bookmarkStart w:id="72" w:name="_Toc270011090"/>
            <w:bookmarkStart w:id="73" w:name="_Toc270089354"/>
            <w:bookmarkStart w:id="74" w:name="_Toc270104519"/>
            <w:bookmarkStart w:id="75" w:name="_Toc270338110"/>
            <w:bookmarkStart w:id="76" w:name="_Toc424793668"/>
            <w:bookmarkStart w:id="77" w:name="_Toc424793706"/>
            <w:bookmarkStart w:id="78" w:name="_Toc424810047"/>
            <w:bookmarkStart w:id="79" w:name="_Toc424841680"/>
            <w:bookmarkStart w:id="80" w:name="_Toc424846597"/>
            <w:bookmarkStart w:id="81" w:name="_Toc424742773"/>
            <w:bookmarkStart w:id="82" w:name="_Toc424750352"/>
            <w:bookmarkStart w:id="83" w:name="_Toc424793669"/>
            <w:bookmarkStart w:id="84" w:name="_Toc424793707"/>
            <w:bookmarkStart w:id="85" w:name="_Toc424810048"/>
            <w:bookmarkStart w:id="86" w:name="_Toc424841681"/>
            <w:bookmarkStart w:id="87" w:name="_Toc424846598"/>
            <w:bookmarkStart w:id="88" w:name="_Toc424742775"/>
            <w:bookmarkStart w:id="89" w:name="_Toc424750354"/>
            <w:bookmarkStart w:id="90" w:name="_Toc424793671"/>
            <w:bookmarkStart w:id="91" w:name="_Toc424793709"/>
            <w:bookmarkStart w:id="92" w:name="_Toc424810050"/>
            <w:bookmarkStart w:id="93" w:name="_Toc424841683"/>
            <w:bookmarkStart w:id="94" w:name="_Toc424846600"/>
            <w:bookmarkStart w:id="95" w:name="_Toc424742776"/>
            <w:bookmarkStart w:id="96" w:name="_Toc424750355"/>
            <w:bookmarkStart w:id="97" w:name="_Toc424793672"/>
            <w:bookmarkStart w:id="98" w:name="_Toc424793710"/>
            <w:bookmarkStart w:id="99" w:name="_Toc424810051"/>
            <w:bookmarkStart w:id="100" w:name="_Toc424841684"/>
            <w:bookmarkStart w:id="101" w:name="_Toc424846601"/>
            <w:bookmarkStart w:id="102" w:name="_Toc424742777"/>
            <w:bookmarkStart w:id="103" w:name="_Toc424750356"/>
            <w:bookmarkStart w:id="104" w:name="_Toc424793673"/>
            <w:bookmarkStart w:id="105" w:name="_Toc424793711"/>
            <w:bookmarkStart w:id="106" w:name="_Toc424810052"/>
            <w:bookmarkStart w:id="107" w:name="_Toc424841685"/>
            <w:bookmarkStart w:id="108" w:name="_Toc424846602"/>
            <w:bookmarkStart w:id="109" w:name="_Toc424742778"/>
            <w:bookmarkStart w:id="110" w:name="_Toc424750357"/>
            <w:bookmarkStart w:id="111" w:name="_Toc424793674"/>
            <w:bookmarkStart w:id="112" w:name="_Toc424793712"/>
            <w:bookmarkStart w:id="113" w:name="_Toc424810053"/>
            <w:bookmarkStart w:id="114" w:name="_Toc424841686"/>
            <w:bookmarkStart w:id="115" w:name="_Toc424846603"/>
            <w:bookmarkStart w:id="116" w:name="_Toc424742782"/>
            <w:bookmarkStart w:id="117" w:name="_Toc424750361"/>
            <w:bookmarkStart w:id="118" w:name="_Toc424793678"/>
            <w:bookmarkStart w:id="119" w:name="_Toc424793716"/>
            <w:bookmarkStart w:id="120" w:name="_Toc424810057"/>
            <w:bookmarkStart w:id="121" w:name="_Toc424742783"/>
            <w:bookmarkStart w:id="122" w:name="_Toc424750362"/>
            <w:bookmarkStart w:id="123" w:name="_Toc424793679"/>
            <w:bookmarkStart w:id="124" w:name="_Toc424793717"/>
            <w:bookmarkStart w:id="125" w:name="_Toc424810058"/>
            <w:bookmarkStart w:id="126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r w:rsidRPr="00521FC9">
              <w:rPr>
                <w:b/>
                <w:sz w:val="20"/>
                <w:szCs w:val="20"/>
              </w:rPr>
              <w:t>Способ закупки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523" w:type="dxa"/>
            <w:gridSpan w:val="6"/>
            <w:shd w:val="clear" w:color="auto" w:fill="D9D9D9" w:themeFill="background1" w:themeFillShade="D9"/>
          </w:tcPr>
          <w:p w14:paraId="2E072B58" w14:textId="14D79BD9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12CBB195" w14:textId="1B47D6C6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2B68673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CA41B6" w:rsidRPr="00521FC9" w14:paraId="734A780C" w14:textId="77777777" w:rsidTr="0023311B">
        <w:tc>
          <w:tcPr>
            <w:tcW w:w="2295" w:type="dxa"/>
          </w:tcPr>
          <w:p w14:paraId="6C10FE7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62FEACE9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</w:tcPr>
          <w:p w14:paraId="51E15B31" w14:textId="4001ECBF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2A7EED4D" w14:textId="7720FCA0" w:rsidR="00CA41B6" w:rsidRPr="0023311B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  <w:r w:rsidR="0023311B">
              <w:rPr>
                <w:sz w:val="20"/>
                <w:szCs w:val="20"/>
              </w:rPr>
              <w:t>, з</w:t>
            </w:r>
            <w:r w:rsidR="0023311B" w:rsidRPr="00521FC9">
              <w:rPr>
                <w:sz w:val="20"/>
                <w:szCs w:val="20"/>
              </w:rPr>
              <w:t>аказчики</w:t>
            </w:r>
            <w:r w:rsidR="0023311B" w:rsidRPr="00521FC9">
              <w:rPr>
                <w:sz w:val="20"/>
                <w:szCs w:val="20"/>
              </w:rPr>
              <w:br/>
            </w:r>
            <w:r w:rsidR="0023311B" w:rsidRPr="00C436B4">
              <w:rPr>
                <w:sz w:val="20"/>
                <w:szCs w:val="20"/>
              </w:rPr>
              <w:t>I</w:t>
            </w:r>
            <w:r w:rsidR="0023311B" w:rsidRPr="00521FC9">
              <w:rPr>
                <w:sz w:val="20"/>
                <w:szCs w:val="20"/>
              </w:rPr>
              <w:t>I группы</w:t>
            </w:r>
            <w:r w:rsidR="0023311B" w:rsidRPr="00C436B4">
              <w:rPr>
                <w:sz w:val="20"/>
                <w:szCs w:val="20"/>
              </w:rPr>
              <w:t xml:space="preserve"> </w:t>
            </w:r>
            <w:bookmarkStart w:id="127" w:name="_Hlk132291528"/>
            <w:r w:rsidR="0023311B" w:rsidRPr="00C436B4">
              <w:rPr>
                <w:sz w:val="20"/>
                <w:szCs w:val="20"/>
              </w:rPr>
              <w:t>(</w:t>
            </w:r>
            <w:r w:rsidR="0023311B">
              <w:rPr>
                <w:sz w:val="20"/>
                <w:szCs w:val="20"/>
              </w:rPr>
              <w:t>в случаях, установленных в п. 19.17.4 Положения)</w:t>
            </w:r>
            <w:bookmarkEnd w:id="127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26261B0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CA41B6" w:rsidRPr="00521FC9" w14:paraId="5CDED0D9" w14:textId="5A974262" w:rsidTr="0023311B">
        <w:tc>
          <w:tcPr>
            <w:tcW w:w="2295" w:type="dxa"/>
          </w:tcPr>
          <w:p w14:paraId="0AEC5FC5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14:paraId="2922C256" w14:textId="77777777" w:rsidR="00CA41B6" w:rsidRPr="00521FC9" w:rsidRDefault="00CA41B6" w:rsidP="00913BA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tcBorders>
              <w:bottom w:val="nil"/>
            </w:tcBorders>
          </w:tcPr>
          <w:p w14:paraId="02D4A33E" w14:textId="77777777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tcBorders>
              <w:bottom w:val="nil"/>
            </w:tcBorders>
          </w:tcPr>
          <w:p w14:paraId="77DA9B31" w14:textId="4D745458" w:rsidR="00CA41B6" w:rsidRPr="00521FC9" w:rsidRDefault="00CA41B6" w:rsidP="00913BA3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2B678A25" w14:textId="2FFD769D" w:rsidTr="0023311B">
        <w:tc>
          <w:tcPr>
            <w:tcW w:w="2295" w:type="dxa"/>
          </w:tcPr>
          <w:p w14:paraId="6AFEEBAC" w14:textId="0B89E29D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14:paraId="50A41354" w14:textId="4A3DDB9C" w:rsidR="00CA41B6" w:rsidRPr="00521FC9" w:rsidRDefault="00CA41B6" w:rsidP="002736FB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3261" w:type="dxa"/>
            <w:gridSpan w:val="4"/>
            <w:tcBorders>
              <w:top w:val="nil"/>
            </w:tcBorders>
          </w:tcPr>
          <w:p w14:paraId="06850423" w14:textId="65F15A9A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дней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29BC3848" w14:textId="32872AE3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A41B6" w:rsidRPr="00521FC9" w14:paraId="473196FE" w14:textId="77E7AA9C" w:rsidTr="0023311B">
        <w:tc>
          <w:tcPr>
            <w:tcW w:w="2295" w:type="dxa"/>
          </w:tcPr>
          <w:p w14:paraId="3E2B6663" w14:textId="3AD6E7A8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30 млн.  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2203BF9B" w14:textId="6181F611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1" w:type="dxa"/>
            <w:gridSpan w:val="4"/>
          </w:tcPr>
          <w:p w14:paraId="696D7185" w14:textId="34AD4BBF" w:rsidR="00CA41B6" w:rsidRPr="00F5024B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04DA5668" w14:textId="37FC69A3" w:rsidR="00CA41B6" w:rsidRPr="00F5024B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F5024B">
              <w:rPr>
                <w:sz w:val="20"/>
                <w:szCs w:val="20"/>
              </w:rPr>
              <w:t xml:space="preserve">Не менее чем за 7 дней </w:t>
            </w:r>
            <w:r w:rsidRPr="007D5690">
              <w:rPr>
                <w:sz w:val="20"/>
                <w:szCs w:val="20"/>
              </w:rPr>
              <w:t>(и не менее чем за 4 рабочих дня)</w:t>
            </w:r>
          </w:p>
        </w:tc>
        <w:tc>
          <w:tcPr>
            <w:tcW w:w="3263" w:type="dxa"/>
            <w:gridSpan w:val="2"/>
          </w:tcPr>
          <w:p w14:paraId="0D891EAE" w14:textId="20BFC405" w:rsidR="00CA41B6" w:rsidRPr="00521FC9" w:rsidRDefault="00CA41B6" w:rsidP="00C57E57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70A665E5" w14:textId="5F72D2DB" w:rsidTr="0023311B">
        <w:tc>
          <w:tcPr>
            <w:tcW w:w="2295" w:type="dxa"/>
          </w:tcPr>
          <w:p w14:paraId="56968F61" w14:textId="56B826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Минимальный срок, устанавливаемый на подачу заявок на участие закупке у субъектов МСП, НМЦ превышает </w:t>
            </w:r>
            <w:r w:rsidRPr="00521FC9">
              <w:rPr>
                <w:sz w:val="20"/>
                <w:szCs w:val="20"/>
              </w:rPr>
              <w:lastRenderedPageBreak/>
              <w:t>30 млн. 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69077219" w14:textId="18FA94D0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Не менее чем за 15 дней</w:t>
            </w:r>
          </w:p>
        </w:tc>
        <w:tc>
          <w:tcPr>
            <w:tcW w:w="3261" w:type="dxa"/>
            <w:gridSpan w:val="4"/>
          </w:tcPr>
          <w:p w14:paraId="3C0AEBE3" w14:textId="2F6F91DD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5DB12A08" w14:textId="26A8FD52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3" w:type="dxa"/>
            <w:gridSpan w:val="2"/>
          </w:tcPr>
          <w:p w14:paraId="53101444" w14:textId="6DAA979C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65FF538" w14:textId="77777777" w:rsidTr="0023311B">
        <w:tc>
          <w:tcPr>
            <w:tcW w:w="2295" w:type="dxa"/>
          </w:tcPr>
          <w:p w14:paraId="547A657D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6523" w:type="dxa"/>
            <w:gridSpan w:val="6"/>
          </w:tcPr>
          <w:p w14:paraId="75C09210" w14:textId="677A2AC3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6524" w:type="dxa"/>
            <w:gridSpan w:val="5"/>
          </w:tcPr>
          <w:p w14:paraId="33D03A79" w14:textId="0A0826AE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CA41B6" w:rsidRPr="00521FC9" w14:paraId="2ECFEE82" w14:textId="77777777" w:rsidTr="0023311B">
        <w:tc>
          <w:tcPr>
            <w:tcW w:w="2295" w:type="dxa"/>
          </w:tcPr>
          <w:p w14:paraId="3A4F4733" w14:textId="77777777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6523" w:type="dxa"/>
            <w:gridSpan w:val="6"/>
          </w:tcPr>
          <w:p w14:paraId="437EC0F7" w14:textId="768E92EA" w:rsidR="00CA41B6" w:rsidRPr="00521FC9" w:rsidRDefault="00CA41B6" w:rsidP="00913BA3">
            <w:pPr>
              <w:pStyle w:val="44"/>
              <w:tabs>
                <w:tab w:val="left" w:pos="284"/>
              </w:tabs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Конкурс проводится во всех случаях, 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6524" w:type="dxa"/>
            <w:gridSpan w:val="5"/>
          </w:tcPr>
          <w:p w14:paraId="0BB8B538" w14:textId="77B05A22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1. при проведении закупок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CA41B6" w:rsidRPr="00521FC9" w:rsidRDefault="00CA41B6" w:rsidP="00913BA3">
            <w:pPr>
              <w:pStyle w:val="44"/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2. в иных случаях, если это установлено в соответствии с законодательством</w:t>
            </w:r>
          </w:p>
        </w:tc>
      </w:tr>
      <w:tr w:rsidR="0023311B" w:rsidRPr="00521FC9" w14:paraId="19003CDA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5FC4AC01" w14:textId="77777777" w:rsidR="0023311B" w:rsidRPr="00521FC9" w:rsidRDefault="0023311B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6523" w:type="dxa"/>
            <w:gridSpan w:val="6"/>
            <w:shd w:val="clear" w:color="auto" w:fill="D9D9D9" w:themeFill="background1" w:themeFillShade="D9"/>
          </w:tcPr>
          <w:p w14:paraId="7DDA670E" w14:textId="6542A0EB" w:rsidR="0023311B" w:rsidRPr="00521FC9" w:rsidRDefault="0023311B" w:rsidP="00913BA3">
            <w:pPr>
              <w:pStyle w:val="44"/>
              <w:keepNext/>
              <w:spacing w:before="0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</w:t>
            </w:r>
          </w:p>
        </w:tc>
        <w:tc>
          <w:tcPr>
            <w:tcW w:w="6524" w:type="dxa"/>
            <w:gridSpan w:val="5"/>
            <w:shd w:val="clear" w:color="auto" w:fill="D9D9D9" w:themeFill="background1" w:themeFillShade="D9"/>
          </w:tcPr>
          <w:p w14:paraId="17079588" w14:textId="64824F74" w:rsidR="0023311B" w:rsidRPr="00521FC9" w:rsidRDefault="0023311B" w:rsidP="00913BA3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521FC9">
              <w:rPr>
                <w:b/>
                <w:sz w:val="20"/>
                <w:szCs w:val="20"/>
              </w:rPr>
              <w:t>ендер</w:t>
            </w:r>
          </w:p>
        </w:tc>
      </w:tr>
      <w:tr w:rsidR="00CA41B6" w:rsidRPr="00521FC9" w14:paraId="3145FBDF" w14:textId="69F9D34B" w:rsidTr="0023311B">
        <w:tc>
          <w:tcPr>
            <w:tcW w:w="2295" w:type="dxa"/>
          </w:tcPr>
          <w:p w14:paraId="392B44BF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3" w:type="dxa"/>
            <w:gridSpan w:val="6"/>
          </w:tcPr>
          <w:p w14:paraId="59FD2F57" w14:textId="762EFF03" w:rsidR="00CA41B6" w:rsidRPr="00521FC9" w:rsidRDefault="00CA41B6" w:rsidP="00C436B4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  <w:bookmarkStart w:id="128" w:name="_Hlk132291682"/>
            <w:r w:rsidR="0023311B">
              <w:rPr>
                <w:sz w:val="20"/>
                <w:szCs w:val="20"/>
              </w:rPr>
              <w:t>, з</w:t>
            </w:r>
            <w:r w:rsidR="0023311B" w:rsidRPr="00521FC9">
              <w:rPr>
                <w:sz w:val="20"/>
                <w:szCs w:val="20"/>
              </w:rPr>
              <w:t>аказчики</w:t>
            </w:r>
            <w:r w:rsidR="0023311B" w:rsidRPr="00521FC9">
              <w:rPr>
                <w:sz w:val="20"/>
                <w:szCs w:val="20"/>
              </w:rPr>
              <w:br/>
            </w:r>
            <w:r w:rsidR="0023311B" w:rsidRPr="008A335C">
              <w:rPr>
                <w:sz w:val="20"/>
                <w:szCs w:val="20"/>
              </w:rPr>
              <w:t>I</w:t>
            </w:r>
            <w:r w:rsidR="0023311B" w:rsidRPr="00521FC9">
              <w:rPr>
                <w:sz w:val="20"/>
                <w:szCs w:val="20"/>
              </w:rPr>
              <w:t>I группы</w:t>
            </w:r>
            <w:r w:rsidR="0023311B" w:rsidRPr="008A335C">
              <w:rPr>
                <w:sz w:val="20"/>
                <w:szCs w:val="20"/>
              </w:rPr>
              <w:t xml:space="preserve"> (</w:t>
            </w:r>
            <w:r w:rsidR="0023311B">
              <w:rPr>
                <w:sz w:val="20"/>
                <w:szCs w:val="20"/>
              </w:rPr>
              <w:t>в случаях, установленных в п. 19.17.4 Положения)</w:t>
            </w:r>
            <w:bookmarkEnd w:id="128"/>
          </w:p>
        </w:tc>
        <w:tc>
          <w:tcPr>
            <w:tcW w:w="6524" w:type="dxa"/>
            <w:gridSpan w:val="5"/>
          </w:tcPr>
          <w:p w14:paraId="302BD9A9" w14:textId="190E7076" w:rsidR="00CA41B6" w:rsidRPr="00521FC9" w:rsidRDefault="00CA41B6" w:rsidP="00AF5AAE">
            <w:pPr>
              <w:pStyle w:val="44"/>
              <w:keepNext/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2D7742" w:rsidRPr="00521FC9" w14:paraId="5F4728F1" w14:textId="77777777" w:rsidTr="0023311B">
        <w:tc>
          <w:tcPr>
            <w:tcW w:w="2295" w:type="dxa"/>
            <w:tcBorders>
              <w:bottom w:val="single" w:sz="4" w:space="0" w:color="auto"/>
            </w:tcBorders>
          </w:tcPr>
          <w:p w14:paraId="64DC7785" w14:textId="77777777" w:rsidR="002D7742" w:rsidRPr="00521FC9" w:rsidRDefault="002D7742" w:rsidP="00434338">
            <w:pPr>
              <w:pStyle w:val="44"/>
              <w:keepNext/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  <w:tcBorders>
              <w:bottom w:val="nil"/>
            </w:tcBorders>
          </w:tcPr>
          <w:p w14:paraId="1593B9AF" w14:textId="610DF997" w:rsidR="002D7742" w:rsidRPr="00521FC9" w:rsidRDefault="002D7742" w:rsidP="00AF5AAE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41B6" w:rsidRPr="00521FC9" w14:paraId="6A07BC42" w14:textId="77777777" w:rsidTr="0023311B">
        <w:tc>
          <w:tcPr>
            <w:tcW w:w="2295" w:type="dxa"/>
          </w:tcPr>
          <w:p w14:paraId="47FA927F" w14:textId="1BE9074E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3047" w:type="dxa"/>
            <w:gridSpan w:val="11"/>
            <w:tcBorders>
              <w:top w:val="nil"/>
            </w:tcBorders>
          </w:tcPr>
          <w:p w14:paraId="214EE083" w14:textId="095895CB" w:rsidR="00CA41B6" w:rsidRPr="00521FC9" w:rsidRDefault="00CA41B6" w:rsidP="00EC265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CA41B6" w:rsidRPr="00521FC9" w14:paraId="6EC26D59" w14:textId="77777777" w:rsidTr="0023311B">
        <w:tc>
          <w:tcPr>
            <w:tcW w:w="2295" w:type="dxa"/>
          </w:tcPr>
          <w:p w14:paraId="0BF7E917" w14:textId="58CE1060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6523" w:type="dxa"/>
            <w:gridSpan w:val="6"/>
            <w:tcBorders>
              <w:top w:val="nil"/>
            </w:tcBorders>
          </w:tcPr>
          <w:p w14:paraId="3ACE3881" w14:textId="4A3EEC46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</w:t>
            </w:r>
            <w:r w:rsidR="002D7742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рабочих дней</w:t>
            </w:r>
            <w:r w:rsidR="00023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19FF35DF" w14:textId="48889523" w:rsidR="00CA41B6" w:rsidRPr="00521FC9" w:rsidRDefault="00CA41B6" w:rsidP="009F420D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336A2066" w14:textId="77777777" w:rsidTr="0023311B">
        <w:tc>
          <w:tcPr>
            <w:tcW w:w="2295" w:type="dxa"/>
          </w:tcPr>
          <w:p w14:paraId="45CE126F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7" w:type="dxa"/>
            <w:gridSpan w:val="11"/>
          </w:tcPr>
          <w:p w14:paraId="7AFB46DC" w14:textId="145A9012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Установлен, за исключением:</w:t>
            </w:r>
          </w:p>
          <w:p w14:paraId="0229C78A" w14:textId="51626C7B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закупок финансовых услуг согласно подп. 19.11.3(1)</w:t>
            </w:r>
            <w:r w:rsidRPr="004B49B3">
              <w:rPr>
                <w:sz w:val="20"/>
                <w:szCs w:val="20"/>
              </w:rPr>
              <w:t>, 19.</w:t>
            </w:r>
            <w:r>
              <w:rPr>
                <w:sz w:val="20"/>
                <w:szCs w:val="20"/>
              </w:rPr>
              <w:t>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CA41B6" w:rsidRPr="00521FC9" w:rsidRDefault="00CA41B6" w:rsidP="00913BA3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CA41B6" w:rsidRPr="00521FC9" w14:paraId="0F4E95BD" w14:textId="77777777" w:rsidTr="0023311B">
        <w:tc>
          <w:tcPr>
            <w:tcW w:w="2295" w:type="dxa"/>
          </w:tcPr>
          <w:p w14:paraId="0969BC01" w14:textId="14DA69A6" w:rsidR="00CA41B6" w:rsidRPr="00521FC9" w:rsidRDefault="00CA41B6" w:rsidP="00434338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7" w:type="dxa"/>
            <w:gridSpan w:val="11"/>
          </w:tcPr>
          <w:p w14:paraId="385E28C3" w14:textId="0308E88A" w:rsidR="00CA41B6" w:rsidRPr="00521FC9" w:rsidRDefault="00CA41B6" w:rsidP="00913BA3">
            <w:pPr>
              <w:pStyle w:val="44"/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CA41B6" w:rsidRPr="00521FC9" w14:paraId="5EC6F3CC" w14:textId="77777777" w:rsidTr="0023311B">
        <w:tc>
          <w:tcPr>
            <w:tcW w:w="2295" w:type="dxa"/>
          </w:tcPr>
          <w:p w14:paraId="54D31F6B" w14:textId="3B64CED9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7" w:type="dxa"/>
            <w:gridSpan w:val="11"/>
          </w:tcPr>
          <w:p w14:paraId="426928B5" w14:textId="777D9C84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 / тендер применяется при проведении закупок на общих основаниях при наличии одного из следующих условий:</w:t>
            </w:r>
          </w:p>
          <w:p w14:paraId="574B839D" w14:textId="6AFB183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FA5132">
              <w:rPr>
                <w:sz w:val="20"/>
                <w:szCs w:val="20"/>
              </w:rPr>
              <w:t>50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48E6DE77" w14:textId="7B500B5D" w:rsidR="00C9773B" w:rsidRPr="00521FC9" w:rsidRDefault="00CA41B6" w:rsidP="004422D4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100</w:t>
            </w:r>
            <w:r w:rsidR="00FA5132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177833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 xml:space="preserve">и закупается продукция в целях исполнения обязательств по заключенному заказчиком договору с третьим лицом, </w:t>
            </w:r>
            <w:r w:rsidR="00601B4C">
              <w:rPr>
                <w:sz w:val="20"/>
                <w:szCs w:val="20"/>
              </w:rPr>
              <w:t>при этом</w:t>
            </w:r>
            <w:r w:rsidR="00C9773B">
              <w:rPr>
                <w:sz w:val="20"/>
                <w:szCs w:val="20"/>
              </w:rPr>
              <w:t xml:space="preserve"> п</w:t>
            </w:r>
            <w:r w:rsidR="00C9773B" w:rsidRPr="00521FC9">
              <w:rPr>
                <w:sz w:val="20"/>
                <w:szCs w:val="20"/>
              </w:rPr>
              <w:t xml:space="preserve">рименение конкурса неприемлемо ввиду отсутствия времени на </w:t>
            </w:r>
            <w:r w:rsidR="00C9773B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проведение и заключение договора по итогам </w:t>
            </w:r>
            <w:r w:rsidR="00A85CA8">
              <w:rPr>
                <w:sz w:val="20"/>
                <w:szCs w:val="20"/>
              </w:rPr>
              <w:t>его</w:t>
            </w:r>
            <w:r w:rsidR="00C9773B" w:rsidRPr="00521FC9">
              <w:rPr>
                <w:sz w:val="20"/>
                <w:szCs w:val="20"/>
              </w:rPr>
              <w:t xml:space="preserve"> проведения;</w:t>
            </w:r>
          </w:p>
          <w:p w14:paraId="3813FAC1" w14:textId="5722AA86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 xml:space="preserve">вне зависимости от размера НМЦ проводится запрос предложений / тендер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предложений / тендер при осуществлении закупок финансовых услуг согласно подп. 19.11.3(1)</w:t>
            </w:r>
            <w:r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Положения,</w:t>
            </w:r>
          </w:p>
          <w:p w14:paraId="7AA67442" w14:textId="74493CB7" w:rsidR="00CA41B6" w:rsidRPr="00521FC9" w:rsidRDefault="00CA41B6" w:rsidP="004438B9">
            <w:pPr>
              <w:pStyle w:val="4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лизингодателем, являющимся организацией Корпорации, проводится запрос предложений / тендер при осуществлении закупок по выбору поставщика предмета лизинга согласно подп. 19.18.6(1) Положения</w:t>
            </w:r>
          </w:p>
        </w:tc>
      </w:tr>
      <w:tr w:rsidR="0023311B" w:rsidRPr="00521FC9" w14:paraId="5AAAD70D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3CF49C34" w14:textId="77777777" w:rsidR="0023311B" w:rsidRPr="00521FC9" w:rsidRDefault="0023311B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6523" w:type="dxa"/>
            <w:gridSpan w:val="6"/>
            <w:shd w:val="clear" w:color="auto" w:fill="D9D9D9" w:themeFill="background1" w:themeFillShade="D9"/>
          </w:tcPr>
          <w:p w14:paraId="36917A0E" w14:textId="3BAC169D" w:rsidR="0023311B" w:rsidRPr="00521FC9" w:rsidRDefault="0023311B" w:rsidP="00520216">
            <w:pPr>
              <w:pStyle w:val="44"/>
              <w:keepNext/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</w:t>
            </w:r>
          </w:p>
        </w:tc>
        <w:tc>
          <w:tcPr>
            <w:tcW w:w="6524" w:type="dxa"/>
            <w:gridSpan w:val="5"/>
            <w:shd w:val="clear" w:color="auto" w:fill="D9D9D9" w:themeFill="background1" w:themeFillShade="D9"/>
          </w:tcPr>
          <w:p w14:paraId="0F195A53" w14:textId="00CF4864" w:rsidR="0023311B" w:rsidRPr="00521FC9" w:rsidRDefault="0023311B" w:rsidP="00520216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апрос цен</w:t>
            </w:r>
          </w:p>
        </w:tc>
      </w:tr>
      <w:tr w:rsidR="00CA41B6" w:rsidRPr="00521FC9" w14:paraId="70C62398" w14:textId="25A7FE2A" w:rsidTr="0023311B">
        <w:tc>
          <w:tcPr>
            <w:tcW w:w="2295" w:type="dxa"/>
            <w:shd w:val="clear" w:color="auto" w:fill="auto"/>
          </w:tcPr>
          <w:p w14:paraId="6708F0B3" w14:textId="77777777" w:rsidR="00CA41B6" w:rsidRPr="00521FC9" w:rsidRDefault="00CA41B6" w:rsidP="0043433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2EF7FFD" w14:textId="64083311" w:rsidR="00CA41B6" w:rsidRPr="00521FC9" w:rsidRDefault="00CA41B6" w:rsidP="00C436B4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  <w:r w:rsidR="0023311B">
              <w:rPr>
                <w:sz w:val="20"/>
                <w:szCs w:val="20"/>
              </w:rPr>
              <w:t>, з</w:t>
            </w:r>
            <w:r w:rsidR="0023311B" w:rsidRPr="00521FC9">
              <w:rPr>
                <w:sz w:val="20"/>
                <w:szCs w:val="20"/>
              </w:rPr>
              <w:t>аказчики</w:t>
            </w:r>
            <w:r w:rsidR="0023311B" w:rsidRPr="00521FC9">
              <w:rPr>
                <w:sz w:val="20"/>
                <w:szCs w:val="20"/>
              </w:rPr>
              <w:br/>
            </w:r>
            <w:r w:rsidR="0023311B" w:rsidRPr="008A335C">
              <w:rPr>
                <w:sz w:val="20"/>
                <w:szCs w:val="20"/>
              </w:rPr>
              <w:t>I</w:t>
            </w:r>
            <w:r w:rsidR="0023311B" w:rsidRPr="00521FC9">
              <w:rPr>
                <w:sz w:val="20"/>
                <w:szCs w:val="20"/>
              </w:rPr>
              <w:t>I группы</w:t>
            </w:r>
            <w:r w:rsidR="0023311B" w:rsidRPr="008A335C">
              <w:rPr>
                <w:sz w:val="20"/>
                <w:szCs w:val="20"/>
              </w:rPr>
              <w:t xml:space="preserve"> (</w:t>
            </w:r>
            <w:r w:rsidR="0023311B">
              <w:rPr>
                <w:sz w:val="20"/>
                <w:szCs w:val="20"/>
              </w:rPr>
              <w:t>в случаях, установленных в п. 19.17.4 Положения)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0AAB2678" w:rsidR="00CA41B6" w:rsidRPr="00521FC9" w:rsidRDefault="00CA41B6" w:rsidP="00AF5AAE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CA41B6" w:rsidRPr="00521FC9" w14:paraId="0A19EBCF" w14:textId="77777777" w:rsidTr="0023311B">
        <w:tc>
          <w:tcPr>
            <w:tcW w:w="2295" w:type="dxa"/>
            <w:shd w:val="clear" w:color="auto" w:fill="auto"/>
          </w:tcPr>
          <w:p w14:paraId="7C507A26" w14:textId="4A4A6879" w:rsidR="00CA41B6" w:rsidRPr="00521FC9" w:rsidRDefault="00CA41B6" w:rsidP="00434338">
            <w:pPr>
              <w:pStyle w:val="44"/>
              <w:keepNext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  <w:vMerge w:val="restart"/>
          </w:tcPr>
          <w:p w14:paraId="3F49B7B8" w14:textId="1FD60316" w:rsidR="00CA41B6" w:rsidRPr="00521FC9" w:rsidRDefault="00CA41B6" w:rsidP="002D7742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5 рабочих дней </w:t>
            </w:r>
          </w:p>
        </w:tc>
      </w:tr>
      <w:tr w:rsidR="00CA41B6" w:rsidRPr="00521FC9" w14:paraId="2B703667" w14:textId="77777777" w:rsidTr="0023311B">
        <w:tc>
          <w:tcPr>
            <w:tcW w:w="2295" w:type="dxa"/>
          </w:tcPr>
          <w:p w14:paraId="1F780F23" w14:textId="4B026686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3047" w:type="dxa"/>
            <w:gridSpan w:val="11"/>
            <w:vMerge/>
          </w:tcPr>
          <w:p w14:paraId="77F920E7" w14:textId="53332167" w:rsidR="00CA41B6" w:rsidRPr="00521FC9" w:rsidRDefault="00CA41B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CA41B6" w:rsidRPr="00521FC9" w14:paraId="7526D3BF" w14:textId="77777777" w:rsidTr="0023311B">
        <w:tc>
          <w:tcPr>
            <w:tcW w:w="2295" w:type="dxa"/>
          </w:tcPr>
          <w:p w14:paraId="42F6CFA3" w14:textId="5DCA1BF3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</w:tcBorders>
          </w:tcPr>
          <w:p w14:paraId="7D582506" w14:textId="6690C930" w:rsidR="00CA41B6" w:rsidRPr="00521FC9" w:rsidRDefault="00CA41B6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</w:t>
            </w:r>
            <w:r w:rsidR="002D7742">
              <w:rPr>
                <w:sz w:val="20"/>
                <w:szCs w:val="20"/>
              </w:rPr>
              <w:t>4</w:t>
            </w:r>
            <w:r w:rsidR="002D7742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рабочих дн</w:t>
            </w:r>
            <w:r w:rsidR="00306D99">
              <w:rPr>
                <w:sz w:val="20"/>
                <w:szCs w:val="20"/>
              </w:rPr>
              <w:t>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</w:tcBorders>
          </w:tcPr>
          <w:p w14:paraId="3DD024F6" w14:textId="70BC2804" w:rsidR="00CA41B6" w:rsidRPr="00521FC9" w:rsidRDefault="00CA41B6" w:rsidP="00913BA3">
            <w:pPr>
              <w:pStyle w:val="44"/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A41B6" w:rsidRPr="00521FC9" w14:paraId="509ED800" w14:textId="77777777" w:rsidTr="0023311B">
        <w:tc>
          <w:tcPr>
            <w:tcW w:w="2295" w:type="dxa"/>
          </w:tcPr>
          <w:p w14:paraId="0AE3EA42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7" w:type="dxa"/>
            <w:gridSpan w:val="11"/>
            <w:tcBorders>
              <w:right w:val="single" w:sz="4" w:space="0" w:color="auto"/>
            </w:tcBorders>
          </w:tcPr>
          <w:p w14:paraId="33BF6552" w14:textId="399155E2" w:rsidR="00CA41B6" w:rsidRPr="00521FC9" w:rsidRDefault="00CA41B6" w:rsidP="00E96AAF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Pr="004438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 w:rsidRPr="004438B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CA41B6" w:rsidRPr="00521FC9" w14:paraId="60824404" w14:textId="77777777" w:rsidTr="0023311B">
        <w:tc>
          <w:tcPr>
            <w:tcW w:w="2295" w:type="dxa"/>
          </w:tcPr>
          <w:p w14:paraId="78D15056" w14:textId="77777777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7" w:type="dxa"/>
            <w:gridSpan w:val="11"/>
            <w:tcBorders>
              <w:right w:val="single" w:sz="4" w:space="0" w:color="auto"/>
            </w:tcBorders>
          </w:tcPr>
          <w:p w14:paraId="1103F95E" w14:textId="55161CE0" w:rsidR="00CA41B6" w:rsidRPr="00521FC9" w:rsidRDefault="00CA41B6" w:rsidP="003E00E4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Единственным критерием оценки является «Цена договора или цена за единицу продукции» </w:t>
            </w:r>
          </w:p>
        </w:tc>
      </w:tr>
      <w:tr w:rsidR="00CA41B6" w:rsidRPr="00521FC9" w14:paraId="792B4F55" w14:textId="77777777" w:rsidTr="0023311B">
        <w:tc>
          <w:tcPr>
            <w:tcW w:w="2295" w:type="dxa"/>
          </w:tcPr>
          <w:p w14:paraId="0078487D" w14:textId="01D9AAC4" w:rsidR="00CA41B6" w:rsidRPr="00521FC9" w:rsidRDefault="00CA41B6" w:rsidP="0043433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7" w:type="dxa"/>
            <w:gridSpan w:val="11"/>
          </w:tcPr>
          <w:p w14:paraId="2181A0A1" w14:textId="66209087" w:rsidR="00CA41B6" w:rsidRPr="00521FC9" w:rsidRDefault="00CA41B6" w:rsidP="00612F58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 / запрос цен применяется при наличии одного из следующих условий:</w:t>
            </w:r>
          </w:p>
          <w:p w14:paraId="53186D64" w14:textId="5B83184B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0 млн. руб. с НДС и закупается продукция, единственным критерием оценки которой является «Цена договора или цена за единицу продукции»;</w:t>
            </w:r>
          </w:p>
          <w:p w14:paraId="6B297C8A" w14:textId="122801ED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9" w:name="_Ref497296110"/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A5132" w:rsidRPr="004422D4">
              <w:rPr>
                <w:sz w:val="20"/>
                <w:szCs w:val="20"/>
              </w:rPr>
              <w:t>10</w:t>
            </w:r>
            <w:r w:rsidR="00FA5132" w:rsidRPr="00521FC9">
              <w:rPr>
                <w:sz w:val="20"/>
                <w:szCs w:val="20"/>
              </w:rPr>
              <w:t>0 </w:t>
            </w:r>
            <w:r w:rsidRPr="00521FC9">
              <w:rPr>
                <w:sz w:val="20"/>
                <w:szCs w:val="20"/>
              </w:rPr>
              <w:t>млн. руб. с НДС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9"/>
          </w:p>
          <w:p w14:paraId="319BAF2C" w14:textId="2B7B2E26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CA41B6" w:rsidRPr="00521FC9">
              <w:rPr>
                <w:sz w:val="20"/>
                <w:szCs w:val="20"/>
              </w:rPr>
              <w:t>рименение аукциона / </w:t>
            </w:r>
            <w:proofErr w:type="spellStart"/>
            <w:r w:rsidR="00CA41B6" w:rsidRPr="00521FC9">
              <w:rPr>
                <w:sz w:val="20"/>
                <w:szCs w:val="20"/>
              </w:rPr>
              <w:t>редукциона</w:t>
            </w:r>
            <w:proofErr w:type="spellEnd"/>
            <w:r w:rsidR="00CA41B6" w:rsidRPr="00521FC9">
              <w:rPr>
                <w:sz w:val="20"/>
                <w:szCs w:val="20"/>
              </w:rPr>
              <w:t xml:space="preserve"> неприемлемо ввиду отсутствия времени на их проведение и заключение договора по итогам их проведения;</w:t>
            </w:r>
          </w:p>
          <w:p w14:paraId="46DF766E" w14:textId="2FC3B301" w:rsidR="00CA41B6" w:rsidRPr="00521FC9" w:rsidRDefault="00C9773B" w:rsidP="00612F58">
            <w:pPr>
              <w:pStyle w:val="62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41B6"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продукции»;</w:t>
            </w:r>
          </w:p>
          <w:p w14:paraId="05CF34DA" w14:textId="4856B93A" w:rsidR="00CA41B6" w:rsidRPr="00521FC9" w:rsidRDefault="00CA41B6" w:rsidP="004438B9">
            <w:pPr>
              <w:pStyle w:val="4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котировок / запрос цен по результатам предварительного квалификационного отбора участников закупки для серии закупок (подраздел 8.2. Положения).</w:t>
            </w:r>
          </w:p>
        </w:tc>
      </w:tr>
      <w:tr w:rsidR="009368B8" w:rsidRPr="00521FC9" w14:paraId="6F7B97D1" w14:textId="77777777" w:rsidTr="0023311B">
        <w:tc>
          <w:tcPr>
            <w:tcW w:w="2295" w:type="dxa"/>
            <w:shd w:val="clear" w:color="auto" w:fill="D9D9D9" w:themeFill="background1" w:themeFillShade="D9"/>
          </w:tcPr>
          <w:p w14:paraId="4A58EFEA" w14:textId="389B2DB5" w:rsidR="009368B8" w:rsidRPr="00521FC9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7" w:type="dxa"/>
            <w:gridSpan w:val="11"/>
            <w:shd w:val="clear" w:color="auto" w:fill="D9D9D9" w:themeFill="background1" w:themeFillShade="D9"/>
          </w:tcPr>
          <w:p w14:paraId="50F8AFC2" w14:textId="53EC4B18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Ценовой запрос</w:t>
            </w:r>
          </w:p>
        </w:tc>
      </w:tr>
      <w:tr w:rsidR="009368B8" w:rsidRPr="00521FC9" w14:paraId="0AD17D62" w14:textId="77777777" w:rsidTr="0023311B">
        <w:tc>
          <w:tcPr>
            <w:tcW w:w="2295" w:type="dxa"/>
            <w:shd w:val="clear" w:color="auto" w:fill="FFFFFF" w:themeFill="background1"/>
          </w:tcPr>
          <w:p w14:paraId="4ADDD284" w14:textId="09EE90C4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7" w:type="dxa"/>
            <w:gridSpan w:val="11"/>
            <w:shd w:val="clear" w:color="auto" w:fill="FFFFFF" w:themeFill="background1"/>
          </w:tcPr>
          <w:p w14:paraId="3AE1FDC7" w14:textId="27AF44C9" w:rsidR="009368B8" w:rsidRDefault="009368B8" w:rsidP="00271026">
            <w:pPr>
              <w:pStyle w:val="44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заказчики I и II группы </w:t>
            </w:r>
          </w:p>
        </w:tc>
      </w:tr>
      <w:tr w:rsidR="009368B8" w:rsidRPr="00521FC9" w14:paraId="055CA411" w14:textId="77777777" w:rsidTr="0023311B">
        <w:tc>
          <w:tcPr>
            <w:tcW w:w="2295" w:type="dxa"/>
            <w:shd w:val="clear" w:color="auto" w:fill="FFFFFF" w:themeFill="background1"/>
          </w:tcPr>
          <w:p w14:paraId="7976A0EE" w14:textId="1835212C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  <w:shd w:val="clear" w:color="auto" w:fill="FFFFFF" w:themeFill="background1"/>
          </w:tcPr>
          <w:p w14:paraId="5708BD8D" w14:textId="524964B3" w:rsidR="009368B8" w:rsidRPr="00521FC9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3C1CCD2F" w14:textId="77777777" w:rsidTr="0023311B">
        <w:tc>
          <w:tcPr>
            <w:tcW w:w="2295" w:type="dxa"/>
            <w:shd w:val="clear" w:color="auto" w:fill="FFFFFF" w:themeFill="background1"/>
          </w:tcPr>
          <w:p w14:paraId="6A03A5EE" w14:textId="12526BF9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lastRenderedPageBreak/>
              <w:t>Минимальный срок, устанавливаемый на подачу заявок на участие в закупке (устанавливается до даты окончания срока подачи заявок) при НМЦ более 5 млн. руб. с НДС, но не более 10 млн. руб. с НДС</w:t>
            </w:r>
          </w:p>
        </w:tc>
        <w:tc>
          <w:tcPr>
            <w:tcW w:w="13047" w:type="dxa"/>
            <w:gridSpan w:val="11"/>
            <w:shd w:val="clear" w:color="auto" w:fill="FFFFFF" w:themeFill="background1"/>
          </w:tcPr>
          <w:p w14:paraId="290190CD" w14:textId="64A91339" w:rsidR="009368B8" w:rsidRP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Не менее 5 рабочих дней</w:t>
            </w:r>
          </w:p>
        </w:tc>
      </w:tr>
      <w:tr w:rsidR="009368B8" w:rsidRPr="00521FC9" w14:paraId="53891552" w14:textId="77777777" w:rsidTr="0023311B">
        <w:tc>
          <w:tcPr>
            <w:tcW w:w="2295" w:type="dxa"/>
            <w:shd w:val="clear" w:color="auto" w:fill="auto"/>
          </w:tcPr>
          <w:p w14:paraId="78B0AD35" w14:textId="49074A8B" w:rsidR="009368B8" w:rsidRPr="00521FC9" w:rsidRDefault="009368B8" w:rsidP="00271026">
            <w:pPr>
              <w:pStyle w:val="44"/>
              <w:spacing w:before="0" w:line="240" w:lineRule="auto"/>
              <w:rPr>
                <w:b/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Минимальный срок, устанавливаемый на подачу заявок на участие в закупке (устанавливается до даты окончания срока подачи заявок) при НМЦ не более 5 млн. руб. с НДС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2CF1CE6E" w14:textId="24238200" w:rsidR="009368B8" w:rsidRDefault="009368B8" w:rsidP="00271026">
            <w:pPr>
              <w:pStyle w:val="44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Не менее 3 рабочих дней</w:t>
            </w:r>
          </w:p>
          <w:p w14:paraId="013EF173" w14:textId="77777777" w:rsidR="009368B8" w:rsidRPr="009368B8" w:rsidRDefault="009368B8" w:rsidP="00271026">
            <w:pPr>
              <w:spacing w:before="0" w:line="240" w:lineRule="auto"/>
              <w:jc w:val="center"/>
            </w:pPr>
          </w:p>
        </w:tc>
      </w:tr>
      <w:tr w:rsidR="009368B8" w:rsidRPr="00521FC9" w14:paraId="44210C4A" w14:textId="77777777" w:rsidTr="0023311B">
        <w:tc>
          <w:tcPr>
            <w:tcW w:w="2295" w:type="dxa"/>
            <w:shd w:val="clear" w:color="auto" w:fill="auto"/>
          </w:tcPr>
          <w:p w14:paraId="74C5C885" w14:textId="01BAD677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62AA8E46" w14:textId="2B659044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Установлен</w:t>
            </w:r>
          </w:p>
        </w:tc>
      </w:tr>
      <w:tr w:rsidR="009368B8" w:rsidRPr="00521FC9" w14:paraId="26CA841E" w14:textId="77777777" w:rsidTr="0023311B">
        <w:tc>
          <w:tcPr>
            <w:tcW w:w="2295" w:type="dxa"/>
            <w:shd w:val="clear" w:color="auto" w:fill="auto"/>
          </w:tcPr>
          <w:p w14:paraId="14429A69" w14:textId="4FC68B0D" w:rsidR="009368B8" w:rsidRPr="009368B8" w:rsidRDefault="009368B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5A2A60A5" w14:textId="798E05CC" w:rsidR="009368B8" w:rsidRPr="009368B8" w:rsidRDefault="009368B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9368B8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826B08" w:rsidRPr="00521FC9" w14:paraId="47D89C0D" w14:textId="77777777" w:rsidTr="0023311B">
        <w:tc>
          <w:tcPr>
            <w:tcW w:w="2295" w:type="dxa"/>
            <w:shd w:val="clear" w:color="auto" w:fill="auto"/>
          </w:tcPr>
          <w:p w14:paraId="1624F7B2" w14:textId="539D2CFA" w:rsidR="00826B08" w:rsidRPr="009368B8" w:rsidRDefault="00826B08" w:rsidP="00271026">
            <w:pPr>
              <w:pStyle w:val="44"/>
              <w:spacing w:before="0" w:line="240" w:lineRule="auto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13047" w:type="dxa"/>
            <w:gridSpan w:val="11"/>
            <w:shd w:val="clear" w:color="auto" w:fill="auto"/>
          </w:tcPr>
          <w:p w14:paraId="79EBED53" w14:textId="2EB103D4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 xml:space="preserve">Ценовой запрос применяется при </w:t>
            </w:r>
            <w:r w:rsidR="0023311B">
              <w:rPr>
                <w:sz w:val="20"/>
                <w:szCs w:val="20"/>
              </w:rPr>
              <w:t>соблюдении</w:t>
            </w:r>
            <w:r w:rsidR="0023311B" w:rsidRPr="00826B08">
              <w:rPr>
                <w:sz w:val="20"/>
                <w:szCs w:val="20"/>
              </w:rPr>
              <w:t xml:space="preserve"> </w:t>
            </w:r>
            <w:r w:rsidRPr="00826B08">
              <w:rPr>
                <w:sz w:val="20"/>
                <w:szCs w:val="20"/>
              </w:rPr>
              <w:t>следующих условий:</w:t>
            </w:r>
          </w:p>
          <w:p w14:paraId="6AFC889A" w14:textId="57ECA9B7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1) НМЦ не превышает 10 млн. руб. с НДС;</w:t>
            </w:r>
          </w:p>
          <w:p w14:paraId="75117B19" w14:textId="3BFD773E" w:rsidR="00826B08" w:rsidRPr="00826B0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2) закупка проводится заказчиком, в отношении которого введены меры ограничительного характера;</w:t>
            </w:r>
          </w:p>
          <w:p w14:paraId="233F20C3" w14:textId="49857ADD" w:rsidR="00826B08" w:rsidRPr="009368B8" w:rsidRDefault="00826B08" w:rsidP="00137B06">
            <w:pPr>
              <w:pStyle w:val="44"/>
              <w:spacing w:before="0" w:line="240" w:lineRule="auto"/>
              <w:jc w:val="left"/>
              <w:rPr>
                <w:sz w:val="20"/>
                <w:szCs w:val="20"/>
              </w:rPr>
            </w:pPr>
            <w:r w:rsidRPr="00826B08">
              <w:rPr>
                <w:sz w:val="20"/>
                <w:szCs w:val="20"/>
              </w:rPr>
              <w:t>3) единственным критерием оценки является «Цена договора или цена за единицу продукции»</w:t>
            </w:r>
            <w:r>
              <w:rPr>
                <w:sz w:val="20"/>
                <w:szCs w:val="20"/>
              </w:rPr>
              <w:t>.</w:t>
            </w:r>
          </w:p>
        </w:tc>
      </w:tr>
      <w:tr w:rsidR="009368B8" w:rsidRPr="00521FC9" w14:paraId="2961ABEE" w14:textId="77777777" w:rsidTr="0023311B">
        <w:trPr>
          <w:trHeight w:val="131"/>
        </w:trPr>
        <w:tc>
          <w:tcPr>
            <w:tcW w:w="2295" w:type="dxa"/>
            <w:vMerge w:val="restart"/>
            <w:shd w:val="clear" w:color="auto" w:fill="D9D9D9" w:themeFill="background1" w:themeFillShade="D9"/>
          </w:tcPr>
          <w:p w14:paraId="5BCF246D" w14:textId="443C923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Способ</w:t>
            </w:r>
            <w:r w:rsidRPr="00521FC9">
              <w:rPr>
                <w:b/>
                <w:sz w:val="20"/>
                <w:szCs w:val="20"/>
              </w:rPr>
              <w:t xml:space="preserve"> закупки</w:t>
            </w:r>
          </w:p>
        </w:tc>
        <w:tc>
          <w:tcPr>
            <w:tcW w:w="13047" w:type="dxa"/>
            <w:gridSpan w:val="11"/>
            <w:shd w:val="clear" w:color="auto" w:fill="D9D9D9" w:themeFill="background1" w:themeFillShade="D9"/>
          </w:tcPr>
          <w:p w14:paraId="34B54696" w14:textId="0AB570A3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9368B8" w:rsidRPr="00521FC9" w14:paraId="52D5C2A2" w14:textId="131CCB83" w:rsidTr="0023311B">
        <w:tc>
          <w:tcPr>
            <w:tcW w:w="2295" w:type="dxa"/>
            <w:vMerge/>
            <w:shd w:val="clear" w:color="auto" w:fill="auto"/>
          </w:tcPr>
          <w:p w14:paraId="230D8F39" w14:textId="1B3DE50C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 у единственного поставщика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 у единственного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 у единственного поставщика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DF1BD0" w14:textId="513CF68F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Закупка у единственного поставщика услуг финансового характера 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670D2206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9368B8" w:rsidRPr="004438B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9368B8" w:rsidRPr="00521FC9" w14:paraId="5ADA02E7" w14:textId="7968075B" w:rsidTr="0023311B">
        <w:tc>
          <w:tcPr>
            <w:tcW w:w="2295" w:type="dxa"/>
            <w:shd w:val="clear" w:color="auto" w:fill="auto"/>
          </w:tcPr>
          <w:p w14:paraId="287B9DAB" w14:textId="322CA6A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7" w:type="dxa"/>
            <w:gridSpan w:val="11"/>
          </w:tcPr>
          <w:p w14:paraId="26EF1F0D" w14:textId="733B00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9368B8" w:rsidRPr="00521FC9" w14:paraId="07010101" w14:textId="1A35EF07" w:rsidTr="0023311B">
        <w:tc>
          <w:tcPr>
            <w:tcW w:w="2295" w:type="dxa"/>
            <w:shd w:val="clear" w:color="auto" w:fill="auto"/>
          </w:tcPr>
          <w:p w14:paraId="4D17108E" w14:textId="7601440E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7" w:type="dxa"/>
            <w:gridSpan w:val="11"/>
          </w:tcPr>
          <w:p w14:paraId="221F9D70" w14:textId="1528EA62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68B8" w:rsidRPr="00521FC9" w14:paraId="5A4C99E4" w14:textId="267B10A1" w:rsidTr="0023311B">
        <w:tc>
          <w:tcPr>
            <w:tcW w:w="2295" w:type="dxa"/>
            <w:shd w:val="clear" w:color="auto" w:fill="auto"/>
          </w:tcPr>
          <w:p w14:paraId="012584C6" w14:textId="299CB7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9A561" w14:textId="19FE354A" w:rsidR="009368B8" w:rsidRPr="004438B9" w:rsidRDefault="009368B8" w:rsidP="009368B8">
            <w:pPr>
              <w:pStyle w:val="44"/>
              <w:keepNext/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6EDE07A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3 рабочих дней, при запросе образцов товара – не менее 5 рабочих дней</w:t>
            </w:r>
          </w:p>
        </w:tc>
      </w:tr>
      <w:tr w:rsidR="009368B8" w:rsidRPr="00521FC9" w14:paraId="3A891650" w14:textId="23981298" w:rsidTr="0023311B">
        <w:tc>
          <w:tcPr>
            <w:tcW w:w="2295" w:type="dxa"/>
            <w:shd w:val="clear" w:color="auto" w:fill="auto"/>
          </w:tcPr>
          <w:p w14:paraId="1F2A765B" w14:textId="7C3AC721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50A7F0" w14:textId="2CD04900" w:rsidR="009368B8" w:rsidRPr="00521FC9" w:rsidRDefault="009368B8" w:rsidP="009368B8">
            <w:pPr>
              <w:pStyle w:val="44"/>
              <w:keepNext/>
              <w:spacing w:before="0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76AA6E26" w:rsidR="009368B8" w:rsidRPr="00521FC9" w:rsidRDefault="009368B8" w:rsidP="009368B8">
            <w:pPr>
              <w:pStyle w:val="44"/>
              <w:keepNext/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368B8" w:rsidRPr="00521FC9" w14:paraId="571F2012" w14:textId="79368810" w:rsidTr="0023311B">
        <w:tc>
          <w:tcPr>
            <w:tcW w:w="2295" w:type="dxa"/>
            <w:shd w:val="clear" w:color="auto" w:fill="auto"/>
          </w:tcPr>
          <w:p w14:paraId="174BC85C" w14:textId="3B5B3A90" w:rsidR="009368B8" w:rsidRPr="00521FC9" w:rsidRDefault="009368B8" w:rsidP="009368B8">
            <w:pPr>
              <w:pStyle w:val="44"/>
              <w:keepNext/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Pr="00521FC9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29BF833F" w:rsidR="009368B8" w:rsidRPr="00521FC9" w:rsidRDefault="009368B8" w:rsidP="001A78C3">
            <w:pPr>
              <w:pStyle w:val="44"/>
              <w:keepNext/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6.6.2(17), 6.6.2(22), 6.6.2(29), 6.6.2(32), 6.6.2(40), 6.6.2(48), </w:t>
            </w:r>
            <w:r>
              <w:rPr>
                <w:sz w:val="20"/>
                <w:szCs w:val="20"/>
              </w:rPr>
              <w:t>6.6.2(60)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7ADF503B" w:rsidR="009368B8" w:rsidRPr="00521FC9" w:rsidRDefault="009368B8" w:rsidP="001A78C3">
            <w:pPr>
              <w:pStyle w:val="44"/>
              <w:keepNext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6.6.2(27), 6.6.2(47), 6.6.2(51)</w:t>
            </w:r>
            <w:r>
              <w:rPr>
                <w:sz w:val="20"/>
                <w:szCs w:val="20"/>
              </w:rPr>
              <w:t>, 6.6.2(61)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5CF76A6C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6415EFA7" w:rsidR="009368B8" w:rsidRPr="00521FC9" w:rsidRDefault="009368B8" w:rsidP="001A78C3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6.6.2(18), 6.6.2(20), 6.6.2(23), 6.6.2(25), 6.6.2(30),</w:t>
            </w:r>
            <w:r>
              <w:rPr>
                <w:sz w:val="20"/>
                <w:szCs w:val="20"/>
              </w:rPr>
              <w:t xml:space="preserve"> 6.6.2(31),</w:t>
            </w:r>
            <w:r w:rsidRPr="00521FC9">
              <w:rPr>
                <w:sz w:val="20"/>
                <w:szCs w:val="20"/>
              </w:rPr>
              <w:t xml:space="preserve"> 6.6.2(34), 6.6.2(35), 6.6.2(4</w:t>
            </w:r>
            <w:r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>) - 6.6.2(44), 6.6.2(52)</w:t>
            </w:r>
            <w:r>
              <w:rPr>
                <w:sz w:val="20"/>
                <w:szCs w:val="20"/>
              </w:rPr>
              <w:t> - </w:t>
            </w:r>
            <w:r w:rsidRPr="00521FC9">
              <w:rPr>
                <w:sz w:val="20"/>
                <w:szCs w:val="20"/>
              </w:rPr>
              <w:t>6.6.2(5</w:t>
            </w:r>
            <w:r w:rsidR="002310CC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6.6.2(59)</w:t>
            </w:r>
            <w:r w:rsidR="00747213">
              <w:rPr>
                <w:sz w:val="20"/>
                <w:szCs w:val="20"/>
              </w:rPr>
              <w:t>, 6.6.2(62)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6F464B" w14:textId="2ACBB85F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</w:t>
            </w:r>
            <w:r>
              <w:rPr>
                <w:sz w:val="20"/>
                <w:szCs w:val="20"/>
              </w:rPr>
              <w:t xml:space="preserve"> подп. 6.6.2(37), 6.6.2(56), 6.6.2(57) Положения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3D896ECF" w:rsidR="009368B8" w:rsidRPr="00521FC9" w:rsidRDefault="009368B8" w:rsidP="00335FD0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 в 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6.6.1</w:t>
            </w:r>
            <w:r w:rsidR="0023311B"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6F4E3DB8" w:rsidR="009368B8" w:rsidRPr="00521FC9" w:rsidRDefault="009368B8" w:rsidP="009368B8">
            <w:pPr>
              <w:pStyle w:val="44"/>
              <w:keepNext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</w:t>
            </w:r>
            <w:r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в п. 6.6.1</w:t>
            </w:r>
            <w:r w:rsidR="0023311B">
              <w:rPr>
                <w:sz w:val="20"/>
                <w:szCs w:val="20"/>
              </w:rPr>
              <w:t>2 – 6.6.14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512BAA">
      <w:pPr>
        <w:pStyle w:val="44"/>
        <w:keepNext/>
        <w:spacing w:before="0"/>
        <w:jc w:val="center"/>
        <w:rPr>
          <w:sz w:val="20"/>
          <w:szCs w:val="20"/>
        </w:rPr>
      </w:pPr>
      <w:bookmarkStart w:id="130" w:name="_Toc424577679"/>
      <w:bookmarkStart w:id="131" w:name="_Toc424663114"/>
      <w:bookmarkStart w:id="132" w:name="_Toc424724950"/>
      <w:bookmarkStart w:id="133" w:name="_Toc424725637"/>
      <w:bookmarkStart w:id="134" w:name="_Toc424725718"/>
      <w:bookmarkStart w:id="135" w:name="_Toc424725805"/>
      <w:bookmarkStart w:id="136" w:name="_Toc424728238"/>
      <w:bookmarkStart w:id="137" w:name="_Toc424732070"/>
      <w:bookmarkStart w:id="138" w:name="_Toc424732150"/>
      <w:bookmarkStart w:id="139" w:name="_Toc424732232"/>
      <w:bookmarkStart w:id="140" w:name="_Toc424841878"/>
      <w:bookmarkStart w:id="141" w:name="_Toc424842396"/>
      <w:bookmarkStart w:id="142" w:name="_Toc424841881"/>
      <w:bookmarkStart w:id="143" w:name="_Toc424842399"/>
      <w:bookmarkStart w:id="144" w:name="_Toc424577682"/>
      <w:bookmarkStart w:id="145" w:name="_Toc424663117"/>
      <w:bookmarkStart w:id="146" w:name="_Toc424724953"/>
      <w:bookmarkStart w:id="147" w:name="_Toc424725641"/>
      <w:bookmarkStart w:id="148" w:name="_Toc424725722"/>
      <w:bookmarkStart w:id="149" w:name="_Toc424725809"/>
      <w:bookmarkStart w:id="150" w:name="_Toc424728242"/>
      <w:bookmarkStart w:id="151" w:name="_Toc424732074"/>
      <w:bookmarkStart w:id="152" w:name="_Toc424732154"/>
      <w:bookmarkStart w:id="153" w:name="_Toc424732236"/>
      <w:bookmarkStart w:id="154" w:name="_Toc424732254"/>
      <w:bookmarkStart w:id="155" w:name="_Toc424732255"/>
      <w:bookmarkStart w:id="156" w:name="_Toc424732256"/>
      <w:bookmarkStart w:id="157" w:name="_Toc424577698"/>
      <w:bookmarkStart w:id="158" w:name="_Toc424663133"/>
      <w:bookmarkStart w:id="159" w:name="_Toc424724969"/>
      <w:bookmarkStart w:id="160" w:name="_Toc424725666"/>
      <w:bookmarkStart w:id="161" w:name="_Toc424725747"/>
      <w:bookmarkStart w:id="162" w:name="_Toc424725834"/>
      <w:bookmarkStart w:id="163" w:name="_Toc424728267"/>
      <w:bookmarkStart w:id="164" w:name="_Toc424732099"/>
      <w:bookmarkStart w:id="165" w:name="_Toc424732179"/>
      <w:bookmarkStart w:id="166" w:name="_Toc424732264"/>
      <w:bookmarkEnd w:id="126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4663" w14:textId="77777777" w:rsidR="00CD3404" w:rsidRDefault="00CD3404">
      <w:r>
        <w:separator/>
      </w:r>
    </w:p>
  </w:endnote>
  <w:endnote w:type="continuationSeparator" w:id="0">
    <w:p w14:paraId="430F6419" w14:textId="77777777" w:rsidR="00CD3404" w:rsidRDefault="00CD3404">
      <w:r>
        <w:continuationSeparator/>
      </w:r>
    </w:p>
  </w:endnote>
  <w:endnote w:type="continuationNotice" w:id="1">
    <w:p w14:paraId="0486245F" w14:textId="77777777" w:rsidR="00CD3404" w:rsidRDefault="00CD3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A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AB043" w14:textId="77777777" w:rsidR="00CD3404" w:rsidRDefault="00CD3404">
      <w:r>
        <w:separator/>
      </w:r>
    </w:p>
  </w:footnote>
  <w:footnote w:type="continuationSeparator" w:id="0">
    <w:p w14:paraId="75D2F883" w14:textId="77777777" w:rsidR="00CD3404" w:rsidRDefault="00CD3404">
      <w:r>
        <w:continuationSeparator/>
      </w:r>
    </w:p>
  </w:footnote>
  <w:footnote w:type="continuationNotice" w:id="1">
    <w:p w14:paraId="19C25142" w14:textId="77777777" w:rsidR="00CD3404" w:rsidRDefault="00CD3404"/>
  </w:footnote>
  <w:footnote w:id="2">
    <w:p w14:paraId="35E26A20" w14:textId="5363EC8C" w:rsidR="009368B8" w:rsidRDefault="009368B8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31C372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7F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6AF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18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B49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B06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DBF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833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8C3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1EA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0C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1B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026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9FB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74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026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192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9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5FD0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21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CC8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7D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2D4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28E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2BAA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58F0"/>
    <w:rsid w:val="005765D1"/>
    <w:rsid w:val="00576AF1"/>
    <w:rsid w:val="00576B11"/>
    <w:rsid w:val="00576D22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A7F55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34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18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4C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A32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A4E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26C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2B9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13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AE3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90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430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BC0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08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B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9BD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8B8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AF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723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CA8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CD1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6EF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6D3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6B4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368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73B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1B6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ADB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04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26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92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B74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4B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34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32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639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0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1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1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1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1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2">
    <w:name w:val="[Ростех] Наименование Подраздела (Уровень 3)"/>
    <w:link w:val="33"/>
    <w:uiPriority w:val="99"/>
    <w:qFormat/>
    <w:rsid w:val="00DB53A7"/>
    <w:pPr>
      <w:keepNext/>
      <w:keepLines/>
      <w:suppressAutoHyphens/>
      <w:spacing w:before="240"/>
      <w:ind w:left="0" w:firstLine="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2"/>
    <w:uiPriority w:val="99"/>
    <w:rsid w:val="00DB53A7"/>
    <w:rPr>
      <w:b/>
      <w:sz w:val="28"/>
      <w:szCs w:val="28"/>
    </w:rPr>
  </w:style>
  <w:style w:type="paragraph" w:customStyle="1" w:styleId="22">
    <w:name w:val="[Ростех] Наименование Раздела (Уровень 2)"/>
    <w:link w:val="23"/>
    <w:uiPriority w:val="99"/>
    <w:qFormat/>
    <w:rsid w:val="00DB53A7"/>
    <w:pPr>
      <w:keepNext/>
      <w:keepLines/>
      <w:suppressAutoHyphens/>
      <w:spacing w:before="240"/>
      <w:ind w:left="0" w:firstLine="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2">
    <w:name w:val="[Ростех] Текст Подпункта (следующий абзац) (Уровень 4)"/>
    <w:link w:val="43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3">
    <w:name w:val="[Ростех] Текст Подпункта (следующий абзац) (Уровень 4) Знак"/>
    <w:basedOn w:val="a0"/>
    <w:link w:val="42"/>
    <w:rsid w:val="00DB53A7"/>
    <w:rPr>
      <w:sz w:val="28"/>
      <w:szCs w:val="28"/>
    </w:rPr>
  </w:style>
  <w:style w:type="paragraph" w:customStyle="1" w:styleId="52">
    <w:name w:val="[Ростех] Текст Подпункта (Уровень 5)"/>
    <w:link w:val="53"/>
    <w:uiPriority w:val="99"/>
    <w:qFormat/>
    <w:rsid w:val="00DB53A7"/>
    <w:pPr>
      <w:suppressAutoHyphens/>
      <w:ind w:left="0" w:firstLine="0"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2"/>
    <w:uiPriority w:val="99"/>
    <w:rsid w:val="00DB53A7"/>
    <w:rPr>
      <w:sz w:val="28"/>
      <w:szCs w:val="28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DB53A7"/>
    <w:pPr>
      <w:suppressAutoHyphens/>
      <w:ind w:left="0" w:firstLine="0"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2"/>
    <w:uiPriority w:val="99"/>
    <w:rsid w:val="00DB53A7"/>
    <w:rPr>
      <w:sz w:val="28"/>
      <w:szCs w:val="28"/>
    </w:rPr>
  </w:style>
  <w:style w:type="paragraph" w:customStyle="1" w:styleId="44">
    <w:name w:val="[Ростех] Текст Пункта (Уровень 4)"/>
    <w:link w:val="45"/>
    <w:uiPriority w:val="99"/>
    <w:qFormat/>
    <w:rsid w:val="00DB53A7"/>
    <w:pPr>
      <w:suppressAutoHyphens/>
      <w:ind w:left="0" w:firstLine="0"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0">
    <w:name w:val="Заголовок 3 Знак"/>
    <w:basedOn w:val="a0"/>
    <w:link w:val="3"/>
    <w:rsid w:val="0023730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37301"/>
    <w:rPr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37301"/>
    <w:rPr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1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schemas.microsoft.com/office/2006/documentManagement/types"/>
    <ds:schemaRef ds:uri="d74711da-d36c-457d-8d62-0a93a8b2660a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22D05-1A80-4721-9AF6-D637B329F0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5569A8-817B-4B7B-A131-62AD62F5105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BC9328F-8976-455F-A369-C95A95118B6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42C02CE-8EBA-4FC8-B4A0-199F8BAD29F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119FE26-18AC-44ED-92C2-B7A3D02B1DC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2D775003-32AA-4D7F-8C8E-86470BDA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Пшеничникова Александра Владимировна</cp:lastModifiedBy>
  <cp:revision>2</cp:revision>
  <cp:lastPrinted>2016-06-08T09:05:00Z</cp:lastPrinted>
  <dcterms:created xsi:type="dcterms:W3CDTF">2023-05-02T15:52:00Z</dcterms:created>
  <dcterms:modified xsi:type="dcterms:W3CDTF">2023-05-02T15:52:00Z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