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00" w:rsidRPr="003863E7" w:rsidRDefault="00861400" w:rsidP="00861400">
      <w:pPr>
        <w:jc w:val="center"/>
        <w:rPr>
          <w:rFonts w:eastAsia="Calibri"/>
          <w:b/>
          <w:color w:val="000000" w:themeColor="text1"/>
        </w:rPr>
      </w:pPr>
      <w:r w:rsidRPr="003863E7">
        <w:rPr>
          <w:rFonts w:eastAsia="Calibri"/>
          <w:b/>
          <w:color w:val="000000" w:themeColor="text1"/>
        </w:rPr>
        <w:t xml:space="preserve">ПОЛОЖЕНИЕ О КОНКУРСНОЙ ПРОЦЕДУРЕ ОТБОРА ДЕТЕЙ </w:t>
      </w:r>
    </w:p>
    <w:p w:rsidR="00861400" w:rsidRPr="003863E7" w:rsidRDefault="00861400" w:rsidP="00861400">
      <w:pPr>
        <w:jc w:val="center"/>
        <w:rPr>
          <w:rFonts w:eastAsia="Calibri"/>
          <w:b/>
          <w:color w:val="000000" w:themeColor="text1"/>
        </w:rPr>
      </w:pPr>
      <w:r w:rsidRPr="003863E7">
        <w:rPr>
          <w:rFonts w:eastAsia="Calibri"/>
          <w:b/>
          <w:color w:val="000000" w:themeColor="text1"/>
        </w:rPr>
        <w:t xml:space="preserve">НА УЧАСТИЕ В ДОПОЛНИТЕЛЬНОЙ ОБЩЕРАЗВИВАЮЩЕЙ ПРОГРАММЕ </w:t>
      </w:r>
    </w:p>
    <w:p w:rsidR="00861400" w:rsidRPr="003863E7" w:rsidRDefault="00861400" w:rsidP="00861400">
      <w:pPr>
        <w:jc w:val="center"/>
        <w:rPr>
          <w:rFonts w:eastAsia="Calibri"/>
          <w:b/>
          <w:color w:val="000000" w:themeColor="text1"/>
        </w:rPr>
      </w:pPr>
      <w:r w:rsidRPr="003863E7">
        <w:rPr>
          <w:rFonts w:eastAsia="Calibri"/>
          <w:b/>
          <w:color w:val="000000" w:themeColor="text1"/>
        </w:rPr>
        <w:t>«Я – ВЕЧНЫЙ ДВИГАТЕЛЬ»</w:t>
      </w:r>
    </w:p>
    <w:p w:rsidR="00861400" w:rsidRPr="00AC72CA" w:rsidRDefault="00861400" w:rsidP="00861400">
      <w:pPr>
        <w:jc w:val="center"/>
        <w:rPr>
          <w:rFonts w:eastAsia="Calibri"/>
          <w:i/>
          <w:sz w:val="18"/>
          <w:szCs w:val="20"/>
        </w:rPr>
      </w:pPr>
    </w:p>
    <w:p w:rsidR="00861400" w:rsidRPr="00AC72CA" w:rsidRDefault="00861400" w:rsidP="00861400">
      <w:pPr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center"/>
        <w:rPr>
          <w:rFonts w:eastAsia="Calibri"/>
          <w:b/>
          <w:bCs/>
        </w:rPr>
      </w:pPr>
      <w:r w:rsidRPr="00AC72CA">
        <w:rPr>
          <w:rFonts w:eastAsia="Calibri"/>
          <w:b/>
          <w:bCs/>
        </w:rPr>
        <w:t>Общие положения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Данное Положение определяет порядок организации и проведения конкурса на участие в дополнительной общеразвивающей программы </w:t>
      </w:r>
      <w:r w:rsidRPr="003863E7">
        <w:rPr>
          <w:rFonts w:eastAsia="Calibri"/>
          <w:color w:val="000000" w:themeColor="text1"/>
        </w:rPr>
        <w:t>«Я – вечный двигатель»</w:t>
      </w:r>
      <w:r w:rsidRPr="00AC72CA">
        <w:rPr>
          <w:rFonts w:eastAsia="Calibri"/>
        </w:rPr>
        <w:t xml:space="preserve"> (далее – ДОП),</w:t>
      </w:r>
      <w:r w:rsidRPr="00AC72CA">
        <w:rPr>
          <w:rFonts w:eastAsia="Calibri"/>
          <w:i/>
          <w:sz w:val="20"/>
        </w:rPr>
        <w:t xml:space="preserve"> </w:t>
      </w:r>
      <w:r w:rsidRPr="00AC72CA">
        <w:rPr>
          <w:rFonts w:eastAsia="Calibri"/>
        </w:rPr>
        <w:t xml:space="preserve">реализуемой совместно с ФГБОУ «МДЦ «Артек» (далее – Конкурс), </w:t>
      </w:r>
      <w:r w:rsidRPr="00AC72CA">
        <w:rPr>
          <w:rFonts w:eastAsia="Calibri"/>
          <w:color w:val="252525"/>
          <w:shd w:val="clear" w:color="auto" w:fill="FFFFFF"/>
        </w:rPr>
        <w:t>порядок участия в Конкурсе и определения победителей Конкурса</w:t>
      </w:r>
      <w:r w:rsidRPr="00AC72CA">
        <w:rPr>
          <w:rFonts w:eastAsia="Calibri"/>
        </w:rPr>
        <w:t>.</w:t>
      </w:r>
    </w:p>
    <w:p w:rsidR="00861400" w:rsidRPr="005067B6" w:rsidRDefault="00861400" w:rsidP="00861400">
      <w:pPr>
        <w:numPr>
          <w:ilvl w:val="1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 w:rsidRPr="005067B6">
        <w:rPr>
          <w:rFonts w:eastAsia="Calibri"/>
        </w:rPr>
        <w:t xml:space="preserve">Цель Конкурса: выявление новых и поддержка </w:t>
      </w:r>
      <w:r w:rsidRPr="00AC72CA">
        <w:t>наиболее достойных у</w:t>
      </w:r>
      <w:r>
        <w:t>частников, добившихся успехов в</w:t>
      </w:r>
      <w:r w:rsidRPr="005067B6">
        <w:rPr>
          <w:rFonts w:eastAsia="Calibri"/>
          <w:color w:val="000000" w:themeColor="text1"/>
        </w:rPr>
        <w:t xml:space="preserve"> изучении технических и естественнонаучных дисциплин и учебной деятельности</w:t>
      </w:r>
      <w:r w:rsidRPr="00AC72CA">
        <w:t xml:space="preserve"> </w:t>
      </w:r>
      <w:r w:rsidRPr="005067B6">
        <w:rPr>
          <w:rFonts w:eastAsia="Calibri"/>
        </w:rPr>
        <w:t>и</w:t>
      </w:r>
      <w:r w:rsidRPr="005067B6">
        <w:rPr>
          <w:rFonts w:eastAsia="Calibri"/>
          <w:i/>
        </w:rPr>
        <w:t xml:space="preserve"> </w:t>
      </w:r>
      <w:r w:rsidRPr="00AC72CA">
        <w:t>успешно выполнивших конкурсные задания настоящего Положения,</w:t>
      </w:r>
      <w:r w:rsidRPr="005067B6">
        <w:rPr>
          <w:rFonts w:eastAsia="Calibri"/>
        </w:rPr>
        <w:t xml:space="preserve"> для поощрения путевкой на тематическую смену 2026 года в ФГБОУ «МДЦ «Артек», в рамках которой будет проводиться ДОП «</w:t>
      </w:r>
      <w:r w:rsidRPr="005067B6">
        <w:rPr>
          <w:rFonts w:eastAsia="Calibri"/>
          <w:color w:val="000000" w:themeColor="text1"/>
        </w:rPr>
        <w:t>«Я – вечный двигатель»</w:t>
      </w:r>
      <w:r w:rsidRPr="005067B6">
        <w:rPr>
          <w:rFonts w:eastAsia="Calibri"/>
        </w:rPr>
        <w:t>.</w:t>
      </w:r>
      <w:r w:rsidRPr="005067B6">
        <w:rPr>
          <w:rFonts w:eastAsia="Calibri"/>
          <w:i/>
          <w:sz w:val="20"/>
          <w:szCs w:val="20"/>
        </w:rPr>
        <w:t xml:space="preserve"> </w:t>
      </w:r>
      <w:r w:rsidRPr="005067B6">
        <w:rPr>
          <w:rFonts w:eastAsia="Calibri"/>
          <w:i/>
          <w:sz w:val="20"/>
          <w:szCs w:val="20"/>
        </w:rPr>
        <w:tab/>
      </w:r>
      <w:r w:rsidRPr="005067B6">
        <w:rPr>
          <w:rFonts w:eastAsia="Calibri"/>
          <w:i/>
          <w:sz w:val="20"/>
          <w:szCs w:val="20"/>
        </w:rPr>
        <w:tab/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 w:rsidRPr="005067B6">
        <w:rPr>
          <w:rFonts w:eastAsia="Calibri"/>
        </w:rPr>
        <w:t>Организатором Конкурса является</w:t>
      </w:r>
      <w:r w:rsidRPr="005067B6">
        <w:rPr>
          <w:rFonts w:eastAsia="Calibri"/>
          <w:color w:val="000000" w:themeColor="text1"/>
        </w:rPr>
        <w:t xml:space="preserve"> </w:t>
      </w:r>
      <w:r w:rsidRPr="003863E7">
        <w:rPr>
          <w:rFonts w:eastAsia="Calibri"/>
          <w:color w:val="000000" w:themeColor="text1"/>
        </w:rPr>
        <w:t>Акционерное общество «Объединенная двигателестроительная корпорация»</w:t>
      </w:r>
      <w:r w:rsidRPr="003863E7">
        <w:rPr>
          <w:rFonts w:eastAsia="Calibri"/>
          <w:color w:val="000000" w:themeColor="text1"/>
          <w:sz w:val="20"/>
          <w:szCs w:val="20"/>
        </w:rPr>
        <w:t xml:space="preserve"> </w:t>
      </w:r>
      <w:r w:rsidRPr="003863E7">
        <w:rPr>
          <w:rFonts w:eastAsia="Calibri"/>
          <w:color w:val="000000" w:themeColor="text1"/>
        </w:rPr>
        <w:t>(далее – Организатор)</w:t>
      </w:r>
      <w:r>
        <w:rPr>
          <w:rFonts w:eastAsia="Calibri"/>
          <w:color w:val="000000" w:themeColor="text1"/>
        </w:rPr>
        <w:t>.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Партнером Конкурса является ФГБОУ «МДЦ «Артек».</w:t>
      </w:r>
    </w:p>
    <w:p w:rsidR="00861400" w:rsidRPr="005067B6" w:rsidRDefault="00861400" w:rsidP="00861400">
      <w:pPr>
        <w:numPr>
          <w:ilvl w:val="1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 w:rsidRPr="005067B6">
        <w:rPr>
          <w:rFonts w:eastAsia="Calibri"/>
        </w:rPr>
        <w:t xml:space="preserve">Настоящее Положение подлежит открытой публикации на официальном сайте Организатора Конкурса </w:t>
      </w:r>
      <w:r w:rsidRPr="005067B6">
        <w:rPr>
          <w:rFonts w:eastAsia="Calibri"/>
          <w:color w:val="000000" w:themeColor="text1"/>
          <w:u w:val="single"/>
        </w:rPr>
        <w:t>https://uecrus.com</w:t>
      </w:r>
      <w:r w:rsidRPr="005067B6">
        <w:rPr>
          <w:rFonts w:eastAsia="Calibri"/>
        </w:rPr>
        <w:t xml:space="preserve"> и Партнера Конкурса </w:t>
      </w:r>
      <w:hyperlink r:id="rId7" w:history="1">
        <w:r w:rsidRPr="005067B6">
          <w:rPr>
            <w:rFonts w:eastAsia="Calibri"/>
            <w:color w:val="0563C1"/>
            <w:u w:val="single"/>
          </w:rPr>
          <w:t>http://artek.org</w:t>
        </w:r>
      </w:hyperlink>
      <w:r w:rsidRPr="005067B6">
        <w:rPr>
          <w:rFonts w:eastAsia="Calibri"/>
        </w:rPr>
        <w:t xml:space="preserve"> с момента его утверждения.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1134"/>
        </w:tabs>
        <w:autoSpaceDE w:val="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Участие в Конкурсе бесплатное.</w:t>
      </w:r>
    </w:p>
    <w:p w:rsidR="00861400" w:rsidRPr="00AC72CA" w:rsidRDefault="00861400" w:rsidP="00861400">
      <w:pPr>
        <w:numPr>
          <w:ilvl w:val="0"/>
          <w:numId w:val="1"/>
        </w:numPr>
        <w:spacing w:before="120"/>
        <w:ind w:left="357" w:hanging="357"/>
        <w:jc w:val="center"/>
        <w:rPr>
          <w:rFonts w:eastAsia="Calibri"/>
          <w:b/>
        </w:rPr>
      </w:pPr>
      <w:r w:rsidRPr="00AC72CA">
        <w:rPr>
          <w:rFonts w:eastAsia="Calibri"/>
          <w:b/>
        </w:rPr>
        <w:t>Условия участия</w:t>
      </w:r>
    </w:p>
    <w:p w:rsidR="00861400" w:rsidRPr="00AC72CA" w:rsidRDefault="00861400" w:rsidP="00861400">
      <w:pPr>
        <w:numPr>
          <w:ilvl w:val="1"/>
          <w:numId w:val="1"/>
        </w:numPr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Для участия в Конкурсе принимаются дети в возрасте с </w:t>
      </w:r>
      <w:r>
        <w:rPr>
          <w:rFonts w:eastAsia="Calibri"/>
        </w:rPr>
        <w:t xml:space="preserve">14 </w:t>
      </w:r>
      <w:r w:rsidRPr="00AC72CA">
        <w:rPr>
          <w:rFonts w:eastAsia="Calibri"/>
        </w:rPr>
        <w:t>до</w:t>
      </w:r>
      <w:r>
        <w:rPr>
          <w:rFonts w:eastAsia="Calibri"/>
        </w:rPr>
        <w:t xml:space="preserve"> 17 </w:t>
      </w:r>
      <w:r w:rsidRPr="00AC72CA">
        <w:rPr>
          <w:rFonts w:eastAsia="Calibri"/>
        </w:rPr>
        <w:t>лет.</w:t>
      </w:r>
    </w:p>
    <w:p w:rsidR="00861400" w:rsidRPr="00AC72CA" w:rsidRDefault="00861400" w:rsidP="00861400">
      <w:pPr>
        <w:ind w:firstLine="709"/>
        <w:jc w:val="both"/>
        <w:rPr>
          <w:rFonts w:eastAsia="Calibri"/>
        </w:rPr>
      </w:pPr>
      <w:r w:rsidRPr="00AC72CA">
        <w:rPr>
          <w:rFonts w:eastAsia="Calibri"/>
        </w:rPr>
        <w:t>В соответствии с Правилами приема детей в ФГБОУ «МДЦ «Артек» (</w:t>
      </w:r>
      <w:hyperlink r:id="rId8" w:tgtFrame="_blank" w:tooltip="https://artek.org/vuzy-partnery/tematicheskiye-partnery" w:history="1">
        <w:r w:rsidRPr="00AC72CA">
          <w:rPr>
            <w:rStyle w:val="a3"/>
          </w:rPr>
          <w:t>https://artek.org/vuzy-partnery/tematicheskiye-partnery</w:t>
        </w:r>
      </w:hyperlink>
      <w:r w:rsidRPr="00AC72CA">
        <w:rPr>
          <w:rFonts w:eastAsia="Calibri"/>
        </w:rPr>
        <w:t>) в летний период принимаются дети с 8 до 17 лет включительно, а в период учебного года – дети, обучающиеся с 5 по 11 классы средней общеобразовательной школы,</w:t>
      </w:r>
      <w:r w:rsidRPr="00AC72CA">
        <w:rPr>
          <w:rFonts w:ascii="Calibri" w:eastAsia="Calibri" w:hAnsi="Calibri"/>
        </w:rPr>
        <w:t xml:space="preserve"> </w:t>
      </w:r>
      <w:r w:rsidRPr="00AC72CA">
        <w:rPr>
          <w:rFonts w:eastAsia="Calibri"/>
        </w:rPr>
        <w:t>которым до окончания смены, на которую они направлены, не должно исполнится 18 лет.</w:t>
      </w:r>
    </w:p>
    <w:p w:rsidR="00861400" w:rsidRPr="00AC72CA" w:rsidRDefault="00861400" w:rsidP="00861400">
      <w:pPr>
        <w:ind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Соблюдение возрастных ограничений для пребывания в ФГБОУ «МДЦ «Артек» в летний и учебный период обязательно. </w:t>
      </w:r>
    </w:p>
    <w:p w:rsidR="00861400" w:rsidRPr="00AC72CA" w:rsidRDefault="00861400" w:rsidP="00861400">
      <w:pPr>
        <w:ind w:firstLine="709"/>
        <w:jc w:val="both"/>
        <w:rPr>
          <w:rFonts w:eastAsia="Calibri"/>
        </w:rPr>
      </w:pPr>
      <w:r w:rsidRPr="00AC72CA">
        <w:rPr>
          <w:rFonts w:eastAsia="Calibri"/>
        </w:rPr>
        <w:t>Несовершеннолетний может направляться в ФГБОУ «МДЦ «Артек» не чаще одного раза в год, независимо от типа квоты: тематической, региональной, специальной или коммерческой.</w:t>
      </w:r>
    </w:p>
    <w:p w:rsidR="00861400" w:rsidRDefault="00861400" w:rsidP="00861400">
      <w:pPr>
        <w:numPr>
          <w:ilvl w:val="1"/>
          <w:numId w:val="1"/>
        </w:numPr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В конкурсе на добровольной основе принимают участие обучающиеся,</w:t>
      </w:r>
      <w:r>
        <w:rPr>
          <w:rFonts w:eastAsia="Calibri"/>
        </w:rPr>
        <w:t xml:space="preserve"> граждане Российской Федерации, </w:t>
      </w:r>
      <w:r w:rsidRPr="00AC72CA">
        <w:rPr>
          <w:rFonts w:eastAsia="Calibri"/>
        </w:rPr>
        <w:t xml:space="preserve">(далее – Участник). </w:t>
      </w:r>
    </w:p>
    <w:p w:rsidR="00861400" w:rsidRPr="00AC72CA" w:rsidRDefault="00861400" w:rsidP="00861400">
      <w:pPr>
        <w:numPr>
          <w:ilvl w:val="1"/>
          <w:numId w:val="1"/>
        </w:numPr>
        <w:spacing w:before="120"/>
        <w:ind w:left="0" w:firstLine="709"/>
        <w:jc w:val="both"/>
      </w:pPr>
      <w:r w:rsidRPr="00AC72CA">
        <w:t>Конкурс состоит из нескольких этапов (отборочный, основной и финальный) и проводится в следующие сроки:</w:t>
      </w:r>
    </w:p>
    <w:p w:rsidR="00861400" w:rsidRPr="00AC72CA" w:rsidRDefault="00861400" w:rsidP="00861400">
      <w:pPr>
        <w:numPr>
          <w:ilvl w:val="0"/>
          <w:numId w:val="2"/>
        </w:numPr>
        <w:shd w:val="clear" w:color="auto" w:fill="FFFFFF"/>
        <w:spacing w:before="120"/>
        <w:ind w:left="0" w:firstLine="709"/>
        <w:jc w:val="both"/>
        <w:rPr>
          <w:szCs w:val="27"/>
        </w:rPr>
      </w:pPr>
      <w:r>
        <w:rPr>
          <w:szCs w:val="27"/>
        </w:rPr>
        <w:t>16.03.</w:t>
      </w:r>
      <w:r w:rsidRPr="00AC72CA">
        <w:rPr>
          <w:szCs w:val="27"/>
        </w:rPr>
        <w:t>202</w:t>
      </w:r>
      <w:r>
        <w:rPr>
          <w:szCs w:val="27"/>
        </w:rPr>
        <w:t>6</w:t>
      </w:r>
      <w:r w:rsidRPr="00AC72CA">
        <w:rPr>
          <w:szCs w:val="27"/>
        </w:rPr>
        <w:t xml:space="preserve"> года - объявление Конкурса</w:t>
      </w:r>
      <w:r>
        <w:rPr>
          <w:szCs w:val="27"/>
        </w:rPr>
        <w:t xml:space="preserve"> (старт информационной кампании)</w:t>
      </w:r>
      <w:r w:rsidRPr="00177726">
        <w:rPr>
          <w:szCs w:val="27"/>
        </w:rPr>
        <w:t>;</w:t>
      </w:r>
    </w:p>
    <w:p w:rsidR="00861400" w:rsidRPr="00AC72CA" w:rsidRDefault="00861400" w:rsidP="00861400">
      <w:pPr>
        <w:numPr>
          <w:ilvl w:val="0"/>
          <w:numId w:val="2"/>
        </w:numPr>
        <w:shd w:val="clear" w:color="auto" w:fill="FFFFFF"/>
        <w:spacing w:before="120"/>
        <w:ind w:left="0" w:firstLine="709"/>
        <w:jc w:val="both"/>
        <w:rPr>
          <w:szCs w:val="27"/>
        </w:rPr>
      </w:pPr>
      <w:r w:rsidRPr="00AC72CA">
        <w:rPr>
          <w:szCs w:val="27"/>
        </w:rPr>
        <w:t xml:space="preserve">до </w:t>
      </w:r>
      <w:r>
        <w:rPr>
          <w:szCs w:val="27"/>
        </w:rPr>
        <w:t>15.04.2026</w:t>
      </w:r>
      <w:r w:rsidRPr="00AC72CA">
        <w:rPr>
          <w:szCs w:val="27"/>
        </w:rPr>
        <w:t xml:space="preserve"> года - прием заявок (отборочный этап)</w:t>
      </w:r>
    </w:p>
    <w:p w:rsidR="00861400" w:rsidRPr="00AC72CA" w:rsidRDefault="00861400" w:rsidP="00861400">
      <w:pPr>
        <w:numPr>
          <w:ilvl w:val="0"/>
          <w:numId w:val="2"/>
        </w:numPr>
        <w:shd w:val="clear" w:color="auto" w:fill="FFFFFF"/>
        <w:spacing w:before="120"/>
        <w:ind w:left="0" w:firstLine="709"/>
        <w:jc w:val="both"/>
        <w:rPr>
          <w:szCs w:val="27"/>
        </w:rPr>
      </w:pPr>
      <w:r w:rsidRPr="00AC72CA">
        <w:rPr>
          <w:szCs w:val="27"/>
        </w:rPr>
        <w:t xml:space="preserve">до </w:t>
      </w:r>
      <w:r>
        <w:rPr>
          <w:szCs w:val="27"/>
        </w:rPr>
        <w:t>15.05.2026</w:t>
      </w:r>
      <w:r w:rsidRPr="00AC72CA">
        <w:rPr>
          <w:i/>
          <w:szCs w:val="27"/>
        </w:rPr>
        <w:t xml:space="preserve"> </w:t>
      </w:r>
      <w:r w:rsidRPr="00AC72CA">
        <w:rPr>
          <w:szCs w:val="27"/>
        </w:rPr>
        <w:t xml:space="preserve">года </w:t>
      </w:r>
      <w:r>
        <w:rPr>
          <w:szCs w:val="27"/>
        </w:rPr>
        <w:t>–</w:t>
      </w:r>
      <w:r w:rsidRPr="00AC72CA">
        <w:rPr>
          <w:szCs w:val="27"/>
        </w:rPr>
        <w:t xml:space="preserve"> </w:t>
      </w:r>
      <w:r>
        <w:rPr>
          <w:szCs w:val="27"/>
        </w:rPr>
        <w:t xml:space="preserve">выполнение и подача конкурсного задания </w:t>
      </w:r>
      <w:r w:rsidRPr="00AC72CA">
        <w:rPr>
          <w:szCs w:val="27"/>
        </w:rPr>
        <w:t>(основной этап)</w:t>
      </w:r>
    </w:p>
    <w:p w:rsidR="00861400" w:rsidRPr="00AC72CA" w:rsidRDefault="00861400" w:rsidP="00861400">
      <w:pPr>
        <w:numPr>
          <w:ilvl w:val="0"/>
          <w:numId w:val="2"/>
        </w:numPr>
        <w:shd w:val="clear" w:color="auto" w:fill="FFFFFF"/>
        <w:spacing w:before="120"/>
        <w:ind w:left="0" w:firstLine="709"/>
        <w:jc w:val="both"/>
        <w:rPr>
          <w:szCs w:val="27"/>
        </w:rPr>
      </w:pPr>
      <w:r w:rsidRPr="00AC72CA">
        <w:rPr>
          <w:szCs w:val="27"/>
        </w:rPr>
        <w:t xml:space="preserve">до </w:t>
      </w:r>
      <w:r>
        <w:rPr>
          <w:szCs w:val="27"/>
        </w:rPr>
        <w:t>10.06.2026</w:t>
      </w:r>
      <w:r w:rsidRPr="00AC72CA">
        <w:rPr>
          <w:szCs w:val="27"/>
        </w:rPr>
        <w:t xml:space="preserve"> года – экспертиза конкурсного задания</w:t>
      </w:r>
      <w:r>
        <w:rPr>
          <w:szCs w:val="27"/>
        </w:rPr>
        <w:t xml:space="preserve"> и</w:t>
      </w:r>
      <w:r w:rsidRPr="00AC72CA">
        <w:rPr>
          <w:szCs w:val="27"/>
        </w:rPr>
        <w:t xml:space="preserve"> подведение итогов конкурса (финал).</w:t>
      </w:r>
    </w:p>
    <w:p w:rsidR="00861400" w:rsidRPr="00AC72CA" w:rsidRDefault="00861400" w:rsidP="008614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AC72CA">
        <w:rPr>
          <w:color w:val="000000"/>
        </w:rPr>
        <w:t xml:space="preserve">Регистрация участников отборочного этапа Конкурса осуществляется путем подачи заявки: направления пакета заявочных документов (п.3) </w:t>
      </w:r>
      <w:r w:rsidRPr="00AC72CA">
        <w:rPr>
          <w:rFonts w:eastAsia="Calibri"/>
        </w:rPr>
        <w:t xml:space="preserve">на электронный адрес </w:t>
      </w:r>
      <w:proofErr w:type="spellStart"/>
      <w:r w:rsidRPr="003863E7">
        <w:rPr>
          <w:color w:val="000000" w:themeColor="text1"/>
          <w:lang w:val="en-US"/>
        </w:rPr>
        <w:t>smena</w:t>
      </w:r>
      <w:proofErr w:type="spellEnd"/>
      <w:r w:rsidRPr="003863E7">
        <w:rPr>
          <w:color w:val="000000" w:themeColor="text1"/>
        </w:rPr>
        <w:t>@uecrus.com</w:t>
      </w:r>
      <w:r w:rsidRPr="00AC72CA">
        <w:rPr>
          <w:rFonts w:eastAsia="Calibri"/>
        </w:rPr>
        <w:t xml:space="preserve"> не позднее последнего дня отборочного этапа Конкурса. </w:t>
      </w:r>
    </w:p>
    <w:p w:rsidR="00861400" w:rsidRPr="00AC72CA" w:rsidRDefault="00861400" w:rsidP="008614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AC72CA">
        <w:rPr>
          <w:color w:val="000000"/>
        </w:rPr>
        <w:t xml:space="preserve">Подача заявки на участие в Конкурсе осуществляется родителями участника (законными представителями и/или лицами их замещающими) (далее – Заявитель): </w:t>
      </w:r>
    </w:p>
    <w:p w:rsidR="00861400" w:rsidRPr="00AC72CA" w:rsidRDefault="00861400" w:rsidP="008614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AC72CA">
        <w:rPr>
          <w:color w:val="000000"/>
        </w:rPr>
        <w:t xml:space="preserve">Оформленная заявка установленного </w:t>
      </w:r>
      <w:r w:rsidRPr="00A25393">
        <w:rPr>
          <w:color w:val="000000" w:themeColor="text1"/>
        </w:rPr>
        <w:t xml:space="preserve">образца </w:t>
      </w:r>
      <w:r>
        <w:rPr>
          <w:rFonts w:eastAsia="Calibri"/>
          <w:color w:val="000000" w:themeColor="text1"/>
        </w:rPr>
        <w:t>(П</w:t>
      </w:r>
      <w:r w:rsidRPr="00A25393">
        <w:rPr>
          <w:rFonts w:eastAsia="Calibri"/>
          <w:color w:val="000000" w:themeColor="text1"/>
        </w:rPr>
        <w:t>риложение)</w:t>
      </w:r>
      <w:r w:rsidRPr="00A25393">
        <w:rPr>
          <w:color w:val="000000" w:themeColor="text1"/>
        </w:rPr>
        <w:t xml:space="preserve">, по </w:t>
      </w:r>
      <w:r w:rsidRPr="00AC72CA">
        <w:rPr>
          <w:color w:val="000000"/>
        </w:rPr>
        <w:t xml:space="preserve">умолчанию </w:t>
      </w:r>
      <w:r w:rsidRPr="00AC72CA">
        <w:rPr>
          <w:rFonts w:eastAsia="Calibri"/>
        </w:rPr>
        <w:t xml:space="preserve">подтверждает: ознакомление Заявителя с настоящим Положением и </w:t>
      </w:r>
      <w:r w:rsidRPr="00AC72CA">
        <w:rPr>
          <w:color w:val="000000"/>
        </w:rPr>
        <w:t>добровольное</w:t>
      </w:r>
      <w:r w:rsidRPr="00AC72CA">
        <w:rPr>
          <w:rFonts w:eastAsia="Calibri"/>
        </w:rPr>
        <w:t xml:space="preserve"> согласие на сбор, </w:t>
      </w:r>
      <w:r w:rsidRPr="00AC72CA">
        <w:rPr>
          <w:rFonts w:eastAsia="Calibri"/>
        </w:rPr>
        <w:lastRenderedPageBreak/>
        <w:t xml:space="preserve">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Интернет, </w:t>
      </w:r>
      <w:r w:rsidRPr="00AC72CA">
        <w:rPr>
          <w:color w:val="000000"/>
        </w:rPr>
        <w:t xml:space="preserve">и подтверждается личной подписью Заявителя. </w:t>
      </w:r>
    </w:p>
    <w:p w:rsidR="00861400" w:rsidRPr="00AC72CA" w:rsidRDefault="00861400" w:rsidP="008614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AC72CA">
        <w:rPr>
          <w:color w:val="000000"/>
        </w:rPr>
        <w:t xml:space="preserve">Перед подачей заявки на участие в Конкурсе Заявитель обязан ознакомиться с порядком приема Несовершеннолетних и правилами их </w:t>
      </w:r>
      <w:r w:rsidRPr="00AC72CA">
        <w:t>пребывания в МДЦ «Артек»</w:t>
      </w:r>
      <w:r w:rsidRPr="00AC72CA">
        <w:rPr>
          <w:color w:val="000000"/>
        </w:rPr>
        <w:t xml:space="preserve">, указанными на официальном сайте </w:t>
      </w:r>
      <w:hyperlink r:id="rId9" w:history="1">
        <w:r w:rsidRPr="00AC72CA">
          <w:rPr>
            <w:rFonts w:eastAsia="Calibri"/>
            <w:color w:val="0563C1"/>
            <w:u w:val="single"/>
          </w:rPr>
          <w:t>https://artek.org/</w:t>
        </w:r>
      </w:hyperlink>
      <w:r w:rsidRPr="00AC72CA">
        <w:rPr>
          <w:color w:val="000000"/>
        </w:rPr>
        <w:t xml:space="preserve"> </w:t>
      </w:r>
      <w:r w:rsidRPr="00AC72CA">
        <w:t>в разделе «Информация для родителей»</w:t>
      </w:r>
      <w:r w:rsidRPr="00AC72CA">
        <w:rPr>
          <w:color w:val="000000"/>
        </w:rPr>
        <w:t>, для последующего их выполнения.</w:t>
      </w:r>
    </w:p>
    <w:p w:rsidR="00861400" w:rsidRPr="00AC72CA" w:rsidRDefault="00861400" w:rsidP="008614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</w:pPr>
      <w:r w:rsidRPr="00AC72CA">
        <w:t>Ограничения по участию в Конкурсе:</w:t>
      </w:r>
    </w:p>
    <w:p w:rsidR="00861400" w:rsidRPr="00AC72CA" w:rsidRDefault="00861400" w:rsidP="008614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AC72CA">
        <w:t>для участия в Конкурсе Заявитель может представить только одну заявку на участника;</w:t>
      </w:r>
    </w:p>
    <w:p w:rsidR="00861400" w:rsidRPr="00AC72CA" w:rsidRDefault="00861400" w:rsidP="0086140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AC72CA">
        <w:t xml:space="preserve">по медицинским противопоказаниям для направления в МДЦ «Артек» согласно информации, размещенной на сайте </w:t>
      </w:r>
      <w:hyperlink r:id="rId10" w:history="1">
        <w:r w:rsidRPr="00AC72CA">
          <w:rPr>
            <w:rFonts w:eastAsia="Calibri"/>
            <w:color w:val="0563C1"/>
            <w:u w:val="single"/>
          </w:rPr>
          <w:t>https://artek.org/informaciya-dlya-roditelyay/medicinskie-trebovaniya/</w:t>
        </w:r>
      </w:hyperlink>
      <w:r w:rsidRPr="00AC72CA">
        <w:t xml:space="preserve">. </w:t>
      </w:r>
    </w:p>
    <w:p w:rsidR="00861400" w:rsidRPr="00AC72CA" w:rsidRDefault="00861400" w:rsidP="008614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/>
        <w:ind w:left="0" w:firstLine="709"/>
        <w:jc w:val="both"/>
      </w:pPr>
      <w:r w:rsidRPr="00AC72CA">
        <w:rPr>
          <w:color w:val="000000"/>
        </w:rPr>
        <w:t>Все предоставленные Заявителем документы и заявка, подлежат проверке Организатором Конкурса на соответствие действительности указанных в них данных.</w:t>
      </w:r>
    </w:p>
    <w:p w:rsidR="00861400" w:rsidRPr="00AC72CA" w:rsidRDefault="00861400" w:rsidP="008614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20"/>
        <w:ind w:left="0" w:firstLine="709"/>
        <w:jc w:val="both"/>
      </w:pPr>
      <w:r w:rsidRPr="00AC72CA">
        <w:rPr>
          <w:color w:val="000000"/>
        </w:rPr>
        <w:t>Заявитель не имеет права оказывать какое-либо воздействие на представителей экспертной комиссии, на результаты Конкурса и процедуру его проведения.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1276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В случае нарушения правил проведения Конкурса участником, Организатор может отказать ему в дальнейшем участии в Конкурсе.</w:t>
      </w:r>
    </w:p>
    <w:p w:rsidR="00861400" w:rsidRPr="00AC72CA" w:rsidRDefault="00861400" w:rsidP="00861400">
      <w:pPr>
        <w:tabs>
          <w:tab w:val="left" w:pos="1276"/>
        </w:tabs>
        <w:spacing w:before="120"/>
        <w:jc w:val="both"/>
        <w:rPr>
          <w:rFonts w:eastAsia="Calibri"/>
        </w:rPr>
      </w:pPr>
    </w:p>
    <w:p w:rsidR="00861400" w:rsidRPr="00AC72CA" w:rsidRDefault="00861400" w:rsidP="00861400">
      <w:pPr>
        <w:numPr>
          <w:ilvl w:val="0"/>
          <w:numId w:val="1"/>
        </w:numPr>
        <w:spacing w:before="120"/>
        <w:ind w:left="357" w:hanging="357"/>
        <w:jc w:val="center"/>
        <w:rPr>
          <w:rFonts w:eastAsia="Calibri"/>
          <w:b/>
        </w:rPr>
      </w:pPr>
      <w:r w:rsidRPr="00AC72CA">
        <w:rPr>
          <w:rFonts w:eastAsia="Calibri"/>
          <w:b/>
        </w:rPr>
        <w:t>Порядок участия в Конкурсе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Заявочные документы направляются в сроки не позднее последнего дня отборочного этапа Конкурса на электронный адрес </w:t>
      </w:r>
      <w:hyperlink r:id="rId11" w:history="1">
        <w:r w:rsidRPr="008C26DE">
          <w:rPr>
            <w:rStyle w:val="a3"/>
            <w:lang w:val="en-US"/>
          </w:rPr>
          <w:t>smena</w:t>
        </w:r>
        <w:r w:rsidRPr="008C26DE">
          <w:rPr>
            <w:rStyle w:val="a3"/>
          </w:rPr>
          <w:t>@uecrus.com</w:t>
        </w:r>
      </w:hyperlink>
      <w:r>
        <w:rPr>
          <w:color w:val="000000" w:themeColor="text1"/>
        </w:rPr>
        <w:t xml:space="preserve"> </w:t>
      </w:r>
      <w:r w:rsidRPr="00AC72CA">
        <w:rPr>
          <w:rFonts w:eastAsia="Calibri"/>
        </w:rPr>
        <w:t xml:space="preserve">отдельными вложенными файлами в виде </w:t>
      </w:r>
      <w:r w:rsidRPr="00AC72CA">
        <w:t xml:space="preserve">скан-копий в формате </w:t>
      </w:r>
      <w:r w:rsidRPr="00AC72CA">
        <w:rPr>
          <w:rFonts w:eastAsia="Calibri"/>
          <w:lang w:val="en-US"/>
        </w:rPr>
        <w:t>jpg</w:t>
      </w:r>
      <w:r w:rsidRPr="00AC72CA">
        <w:rPr>
          <w:rFonts w:eastAsia="Calibri"/>
        </w:rPr>
        <w:t xml:space="preserve"> или </w:t>
      </w:r>
      <w:proofErr w:type="spellStart"/>
      <w:r w:rsidRPr="00AC72CA">
        <w:t>pdf</w:t>
      </w:r>
      <w:proofErr w:type="spellEnd"/>
      <w:r w:rsidRPr="00AC72CA">
        <w:rPr>
          <w:rFonts w:eastAsia="Calibri"/>
        </w:rPr>
        <w:t>.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Пакет заявочных документов содержит следующие обязательные документы:</w:t>
      </w:r>
    </w:p>
    <w:p w:rsidR="00861400" w:rsidRPr="00B96E90" w:rsidRDefault="00861400" w:rsidP="008614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ED7D31" w:themeColor="accent2"/>
        </w:rPr>
      </w:pPr>
      <w:r>
        <w:t>з</w:t>
      </w:r>
      <w:r w:rsidRPr="00AC72CA">
        <w:t>аявка-анкета установленного образца</w:t>
      </w:r>
      <w:r>
        <w:t xml:space="preserve"> </w:t>
      </w:r>
      <w:r w:rsidRPr="00A25393">
        <w:rPr>
          <w:color w:val="000000" w:themeColor="text1"/>
        </w:rPr>
        <w:t>за подписью родителей участника (законных представителей и/или лиц их замещающих) (Приложение);</w:t>
      </w:r>
    </w:p>
    <w:p w:rsidR="00861400" w:rsidRPr="00B96E90" w:rsidRDefault="00861400" w:rsidP="008614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i/>
        </w:rPr>
      </w:pPr>
      <w:r>
        <w:t>д</w:t>
      </w:r>
      <w:r w:rsidRPr="00AC72CA">
        <w:t>окумент, подтверждающий личность участника (</w:t>
      </w:r>
      <w:r w:rsidRPr="00AC72CA">
        <w:rPr>
          <w:rFonts w:eastAsia="Calibri"/>
        </w:rPr>
        <w:t>свидетельство о рождении либо паспорт, в зав</w:t>
      </w:r>
      <w:r>
        <w:rPr>
          <w:rFonts w:eastAsia="Calibri"/>
        </w:rPr>
        <w:t>исимости от возраста Участника)</w:t>
      </w:r>
      <w:r w:rsidRPr="00B96E90">
        <w:rPr>
          <w:rFonts w:eastAsia="Calibri"/>
        </w:rPr>
        <w:t>;</w:t>
      </w:r>
    </w:p>
    <w:p w:rsidR="00861400" w:rsidRDefault="00861400" w:rsidP="008614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</w:pPr>
      <w:r>
        <w:t>н</w:t>
      </w:r>
      <w:r w:rsidRPr="00AC72CA">
        <w:t xml:space="preserve">е более 5 копий дипломов (сертификатов), подтверждающих достижения </w:t>
      </w:r>
      <w:r w:rsidRPr="003863E7">
        <w:rPr>
          <w:color w:val="000000" w:themeColor="text1"/>
        </w:rPr>
        <w:t>в области технических и естественно-научных дисциплин</w:t>
      </w:r>
      <w:r w:rsidRPr="00AC72CA">
        <w:t xml:space="preserve"> за последние три календарных года или рекомендательное письмо с указанием достижений рекомендуемого участника (выписка из итогового протокола ко</w:t>
      </w:r>
      <w:r>
        <w:t>нкурса/ соревнования/олимпиады)</w:t>
      </w:r>
      <w:r w:rsidRPr="00B75259">
        <w:t>;</w:t>
      </w:r>
      <w:r w:rsidRPr="00AC72CA">
        <w:t xml:space="preserve"> </w:t>
      </w:r>
    </w:p>
    <w:p w:rsidR="00861400" w:rsidRPr="00F935CA" w:rsidRDefault="00861400" w:rsidP="008614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</w:t>
      </w:r>
      <w:r w:rsidRPr="003863E7">
        <w:rPr>
          <w:color w:val="000000" w:themeColor="text1"/>
        </w:rPr>
        <w:t>опи</w:t>
      </w:r>
      <w:r>
        <w:rPr>
          <w:color w:val="000000" w:themeColor="text1"/>
        </w:rPr>
        <w:t>я</w:t>
      </w:r>
      <w:r w:rsidRPr="003863E7">
        <w:rPr>
          <w:color w:val="000000" w:themeColor="text1"/>
        </w:rPr>
        <w:t xml:space="preserve"> справки из общеобразовательной органи</w:t>
      </w:r>
      <w:r>
        <w:rPr>
          <w:color w:val="000000" w:themeColor="text1"/>
        </w:rPr>
        <w:t>зации, подтверждающей обучение У</w:t>
      </w:r>
      <w:r w:rsidRPr="003863E7">
        <w:rPr>
          <w:color w:val="000000" w:themeColor="text1"/>
        </w:rPr>
        <w:t>частника в инженерном классе авиастроительного профиля (при наличии)</w:t>
      </w:r>
      <w:r w:rsidRPr="00F935CA">
        <w:rPr>
          <w:color w:val="000000" w:themeColor="text1"/>
        </w:rPr>
        <w:t>;</w:t>
      </w:r>
    </w:p>
    <w:p w:rsidR="00861400" w:rsidRPr="003863E7" w:rsidRDefault="00861400" w:rsidP="008614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 w:themeColor="text1"/>
        </w:rPr>
      </w:pPr>
      <w:r w:rsidRPr="003863E7">
        <w:rPr>
          <w:color w:val="000000" w:themeColor="text1"/>
        </w:rPr>
        <w:t xml:space="preserve">эссе объемом не более 1 страницы, выполненное в текстовом редакторе </w:t>
      </w:r>
      <w:r w:rsidRPr="003863E7">
        <w:rPr>
          <w:color w:val="000000" w:themeColor="text1"/>
          <w:lang w:val="en-US"/>
        </w:rPr>
        <w:t>Word</w:t>
      </w:r>
      <w:r w:rsidRPr="003863E7">
        <w:rPr>
          <w:color w:val="000000" w:themeColor="text1"/>
        </w:rPr>
        <w:t xml:space="preserve"> (шрифт </w:t>
      </w:r>
      <w:proofErr w:type="spellStart"/>
      <w:r w:rsidRPr="003863E7">
        <w:rPr>
          <w:color w:val="000000" w:themeColor="text1"/>
          <w:lang w:val="en-US"/>
        </w:rPr>
        <w:t>TimesNewRoman</w:t>
      </w:r>
      <w:proofErr w:type="spellEnd"/>
      <w:r w:rsidRPr="003863E7">
        <w:rPr>
          <w:color w:val="000000" w:themeColor="text1"/>
        </w:rPr>
        <w:t>, размер шрифта – 14, интервал одинарный) на тему «Я – вечный двигатель», в котором отражены размышления на тему мотивации, саморазвития, и жизненных целей.</w:t>
      </w:r>
    </w:p>
    <w:p w:rsidR="00861400" w:rsidRDefault="00861400" w:rsidP="008614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before="120"/>
        <w:ind w:left="0" w:firstLine="709"/>
        <w:jc w:val="both"/>
        <w:rPr>
          <w:color w:val="000000" w:themeColor="text1"/>
        </w:rPr>
      </w:pPr>
      <w:r w:rsidRPr="003863E7">
        <w:rPr>
          <w:color w:val="000000" w:themeColor="text1"/>
        </w:rPr>
        <w:t>Наличие документов, подтверждающих достижения участника в области технических и естественнонаучных дисциплин за последние три года, а также подтверждение факта обучения в инженерном классе авиастроительного профиля дают дополнительные баллы при подведении итогов Конкурса:</w:t>
      </w:r>
    </w:p>
    <w:p w:rsidR="00D22910" w:rsidRDefault="00D22910" w:rsidP="00D2291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before="120"/>
        <w:jc w:val="both"/>
        <w:rPr>
          <w:color w:val="000000" w:themeColor="text1"/>
        </w:rPr>
      </w:pPr>
    </w:p>
    <w:p w:rsidR="00D22910" w:rsidRDefault="00D22910" w:rsidP="00D2291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before="120"/>
        <w:jc w:val="both"/>
        <w:rPr>
          <w:color w:val="000000" w:themeColor="text1"/>
        </w:rPr>
      </w:pPr>
    </w:p>
    <w:p w:rsidR="00D22910" w:rsidRPr="003863E7" w:rsidRDefault="00D22910" w:rsidP="00D2291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before="120"/>
        <w:jc w:val="both"/>
        <w:rPr>
          <w:color w:val="000000" w:themeColor="text1"/>
        </w:rPr>
      </w:pPr>
    </w:p>
    <w:p w:rsidR="00861400" w:rsidRDefault="00861400" w:rsidP="008614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436"/>
        <w:gridCol w:w="2551"/>
      </w:tblGrid>
      <w:tr w:rsidR="00861400" w:rsidRPr="003863E7" w:rsidTr="00AC0813">
        <w:trPr>
          <w:trHeight w:val="2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0" w:rsidRPr="00B75259" w:rsidRDefault="00861400" w:rsidP="00AC0813">
            <w:pPr>
              <w:tabs>
                <w:tab w:val="left" w:pos="709"/>
              </w:tabs>
              <w:snapToGrid w:val="0"/>
              <w:ind w:firstLine="709"/>
              <w:jc w:val="center"/>
              <w:rPr>
                <w:rFonts w:eastAsia="Calibri"/>
                <w:i/>
                <w:szCs w:val="20"/>
              </w:rPr>
            </w:pPr>
            <w:r w:rsidRPr="00B75259">
              <w:rPr>
                <w:rFonts w:eastAsia="Calibri"/>
                <w:i/>
                <w:szCs w:val="20"/>
              </w:rPr>
              <w:lastRenderedPageBreak/>
              <w:t>Параметры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00" w:rsidRPr="00B75259" w:rsidRDefault="00861400" w:rsidP="00AC0813">
            <w:pPr>
              <w:tabs>
                <w:tab w:val="left" w:pos="709"/>
              </w:tabs>
              <w:snapToGrid w:val="0"/>
              <w:jc w:val="center"/>
              <w:rPr>
                <w:rFonts w:eastAsia="Calibri"/>
                <w:i/>
                <w:szCs w:val="20"/>
              </w:rPr>
            </w:pPr>
            <w:r w:rsidRPr="00B75259">
              <w:rPr>
                <w:rFonts w:eastAsia="Calibri"/>
                <w:i/>
                <w:szCs w:val="20"/>
              </w:rPr>
              <w:t>Максимальное количество дополнительных баллов</w:t>
            </w:r>
          </w:p>
        </w:tc>
      </w:tr>
      <w:tr w:rsidR="00861400" w:rsidRPr="003863E7" w:rsidTr="00AC0813">
        <w:trPr>
          <w:trHeight w:val="283"/>
        </w:trPr>
        <w:tc>
          <w:tcPr>
            <w:tcW w:w="3652" w:type="dxa"/>
            <w:vMerge w:val="restart"/>
            <w:shd w:val="clear" w:color="auto" w:fill="auto"/>
          </w:tcPr>
          <w:p w:rsidR="00861400" w:rsidRPr="003863E7" w:rsidRDefault="00861400" w:rsidP="00AC0813">
            <w:pPr>
              <w:tabs>
                <w:tab w:val="left" w:pos="709"/>
              </w:tabs>
              <w:snapToGrid w:val="0"/>
              <w:rPr>
                <w:i/>
                <w:color w:val="000000" w:themeColor="text1"/>
                <w:szCs w:val="20"/>
              </w:rPr>
            </w:pPr>
            <w:r w:rsidRPr="003863E7">
              <w:rPr>
                <w:color w:val="000000" w:themeColor="text1"/>
                <w:szCs w:val="20"/>
              </w:rPr>
              <w:t xml:space="preserve">Анализ достижений участника Конкурса: </w:t>
            </w:r>
            <w:r w:rsidRPr="003863E7">
              <w:rPr>
                <w:i/>
                <w:color w:val="000000" w:themeColor="text1"/>
                <w:szCs w:val="20"/>
              </w:rPr>
              <w:t xml:space="preserve">5 грамот/ дипломов/ сертификатов) за три последних года в области технических и естественнонаучных дисциплин 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</w:tabs>
              <w:snapToGrid w:val="0"/>
              <w:jc w:val="center"/>
              <w:rPr>
                <w:i/>
                <w:color w:val="000000" w:themeColor="text1"/>
                <w:szCs w:val="20"/>
              </w:rPr>
            </w:pPr>
            <w:r w:rsidRPr="003863E7">
              <w:rPr>
                <w:i/>
                <w:color w:val="000000" w:themeColor="text1"/>
                <w:szCs w:val="20"/>
              </w:rPr>
              <w:t>Школьный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61400" w:rsidRPr="00B75259" w:rsidRDefault="00861400" w:rsidP="00AC0813">
            <w:pPr>
              <w:tabs>
                <w:tab w:val="left" w:pos="709"/>
              </w:tabs>
              <w:snapToGrid w:val="0"/>
              <w:ind w:firstLine="709"/>
              <w:rPr>
                <w:i/>
                <w:color w:val="2E74B5"/>
                <w:szCs w:val="20"/>
              </w:rPr>
            </w:pPr>
            <w:r w:rsidRPr="00B75259">
              <w:rPr>
                <w:i/>
                <w:color w:val="2E74B5"/>
                <w:szCs w:val="20"/>
              </w:rPr>
              <w:t>1 балл</w:t>
            </w:r>
          </w:p>
        </w:tc>
      </w:tr>
      <w:tr w:rsidR="00861400" w:rsidRPr="003863E7" w:rsidTr="00AC0813">
        <w:trPr>
          <w:trHeight w:val="283"/>
        </w:trPr>
        <w:tc>
          <w:tcPr>
            <w:tcW w:w="3652" w:type="dxa"/>
            <w:vMerge/>
            <w:shd w:val="clear" w:color="auto" w:fill="auto"/>
          </w:tcPr>
          <w:p w:rsidR="00861400" w:rsidRPr="003863E7" w:rsidRDefault="00861400" w:rsidP="00AC0813">
            <w:pPr>
              <w:tabs>
                <w:tab w:val="left" w:pos="709"/>
              </w:tabs>
              <w:snapToGrid w:val="0"/>
              <w:ind w:firstLine="709"/>
              <w:rPr>
                <w:color w:val="000000" w:themeColor="text1"/>
                <w:szCs w:val="20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</w:tabs>
              <w:snapToGrid w:val="0"/>
              <w:jc w:val="center"/>
              <w:rPr>
                <w:i/>
                <w:color w:val="000000" w:themeColor="text1"/>
                <w:szCs w:val="20"/>
              </w:rPr>
            </w:pPr>
            <w:r w:rsidRPr="003863E7">
              <w:rPr>
                <w:i/>
                <w:color w:val="000000" w:themeColor="text1"/>
                <w:szCs w:val="20"/>
              </w:rPr>
              <w:t>Городской/краевой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61400" w:rsidRPr="00B75259" w:rsidRDefault="00861400" w:rsidP="00AC0813">
            <w:pPr>
              <w:tabs>
                <w:tab w:val="left" w:pos="709"/>
              </w:tabs>
              <w:snapToGrid w:val="0"/>
              <w:ind w:firstLine="709"/>
              <w:rPr>
                <w:i/>
                <w:color w:val="2E74B5"/>
                <w:szCs w:val="20"/>
              </w:rPr>
            </w:pPr>
            <w:r w:rsidRPr="00B75259">
              <w:rPr>
                <w:i/>
                <w:color w:val="2E74B5"/>
                <w:szCs w:val="20"/>
              </w:rPr>
              <w:t>2 балла</w:t>
            </w:r>
          </w:p>
        </w:tc>
      </w:tr>
      <w:tr w:rsidR="00861400" w:rsidRPr="003863E7" w:rsidTr="00AC0813">
        <w:trPr>
          <w:trHeight w:val="283"/>
        </w:trPr>
        <w:tc>
          <w:tcPr>
            <w:tcW w:w="3652" w:type="dxa"/>
            <w:vMerge/>
            <w:shd w:val="clear" w:color="auto" w:fill="auto"/>
          </w:tcPr>
          <w:p w:rsidR="00861400" w:rsidRPr="003863E7" w:rsidRDefault="00861400" w:rsidP="00AC0813">
            <w:pPr>
              <w:tabs>
                <w:tab w:val="left" w:pos="709"/>
              </w:tabs>
              <w:snapToGrid w:val="0"/>
              <w:ind w:firstLine="709"/>
              <w:rPr>
                <w:rFonts w:eastAsia="Calibri"/>
                <w:i/>
                <w:color w:val="000000" w:themeColor="text1"/>
                <w:szCs w:val="20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</w:tabs>
              <w:snapToGrid w:val="0"/>
              <w:jc w:val="center"/>
              <w:rPr>
                <w:i/>
                <w:color w:val="000000" w:themeColor="text1"/>
                <w:szCs w:val="20"/>
              </w:rPr>
            </w:pPr>
            <w:r w:rsidRPr="003863E7">
              <w:rPr>
                <w:i/>
                <w:color w:val="000000" w:themeColor="text1"/>
                <w:szCs w:val="20"/>
              </w:rPr>
              <w:t>Региональный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61400" w:rsidRPr="00B75259" w:rsidRDefault="00861400" w:rsidP="00AC0813">
            <w:pPr>
              <w:tabs>
                <w:tab w:val="left" w:pos="709"/>
              </w:tabs>
              <w:snapToGrid w:val="0"/>
              <w:ind w:firstLine="709"/>
              <w:rPr>
                <w:i/>
                <w:color w:val="2E74B5"/>
                <w:szCs w:val="20"/>
              </w:rPr>
            </w:pPr>
            <w:r w:rsidRPr="00B75259">
              <w:rPr>
                <w:i/>
                <w:color w:val="2E74B5"/>
                <w:szCs w:val="20"/>
              </w:rPr>
              <w:t>3 балла</w:t>
            </w:r>
          </w:p>
        </w:tc>
      </w:tr>
      <w:tr w:rsidR="00861400" w:rsidRPr="003863E7" w:rsidTr="00AC0813">
        <w:trPr>
          <w:trHeight w:val="283"/>
        </w:trPr>
        <w:tc>
          <w:tcPr>
            <w:tcW w:w="3652" w:type="dxa"/>
            <w:vMerge/>
            <w:shd w:val="clear" w:color="auto" w:fill="auto"/>
          </w:tcPr>
          <w:p w:rsidR="00861400" w:rsidRPr="003863E7" w:rsidRDefault="00861400" w:rsidP="00AC0813">
            <w:pPr>
              <w:tabs>
                <w:tab w:val="left" w:pos="709"/>
              </w:tabs>
              <w:snapToGrid w:val="0"/>
              <w:ind w:firstLine="709"/>
              <w:rPr>
                <w:rFonts w:eastAsia="Calibri"/>
                <w:i/>
                <w:color w:val="000000" w:themeColor="text1"/>
                <w:szCs w:val="20"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</w:tabs>
              <w:snapToGrid w:val="0"/>
              <w:jc w:val="center"/>
              <w:rPr>
                <w:i/>
                <w:color w:val="000000" w:themeColor="text1"/>
                <w:szCs w:val="20"/>
              </w:rPr>
            </w:pPr>
            <w:r w:rsidRPr="003863E7">
              <w:rPr>
                <w:i/>
                <w:color w:val="000000" w:themeColor="text1"/>
                <w:szCs w:val="20"/>
              </w:rPr>
              <w:t>Всероссийский/ Международный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61400" w:rsidRPr="00B75259" w:rsidRDefault="00861400" w:rsidP="00AC0813">
            <w:pPr>
              <w:tabs>
                <w:tab w:val="left" w:pos="709"/>
              </w:tabs>
              <w:snapToGrid w:val="0"/>
              <w:ind w:firstLine="709"/>
              <w:rPr>
                <w:i/>
                <w:color w:val="2E74B5"/>
                <w:szCs w:val="20"/>
              </w:rPr>
            </w:pPr>
            <w:r w:rsidRPr="00B75259">
              <w:rPr>
                <w:i/>
                <w:color w:val="2E74B5"/>
                <w:szCs w:val="20"/>
              </w:rPr>
              <w:t>4 балла</w:t>
            </w:r>
          </w:p>
        </w:tc>
      </w:tr>
      <w:tr w:rsidR="00861400" w:rsidRPr="003863E7" w:rsidTr="00AC0813">
        <w:trPr>
          <w:trHeight w:val="283"/>
        </w:trPr>
        <w:tc>
          <w:tcPr>
            <w:tcW w:w="7088" w:type="dxa"/>
            <w:gridSpan w:val="2"/>
            <w:shd w:val="clear" w:color="auto" w:fill="auto"/>
          </w:tcPr>
          <w:p w:rsidR="00861400" w:rsidRPr="003863E7" w:rsidRDefault="00861400" w:rsidP="00AC0813">
            <w:pPr>
              <w:tabs>
                <w:tab w:val="left" w:pos="709"/>
              </w:tabs>
              <w:snapToGrid w:val="0"/>
              <w:rPr>
                <w:i/>
                <w:color w:val="000000" w:themeColor="text1"/>
                <w:szCs w:val="20"/>
              </w:rPr>
            </w:pPr>
            <w:r w:rsidRPr="003863E7">
              <w:rPr>
                <w:i/>
                <w:color w:val="000000" w:themeColor="text1"/>
                <w:szCs w:val="20"/>
              </w:rPr>
              <w:t>Для обучающихся в инженерных классах авиастроительного профилях при наличии копии подтверждающей справки из общеобразовательной организации</w:t>
            </w:r>
          </w:p>
        </w:tc>
        <w:tc>
          <w:tcPr>
            <w:tcW w:w="2551" w:type="dxa"/>
            <w:shd w:val="clear" w:color="auto" w:fill="auto"/>
          </w:tcPr>
          <w:p w:rsidR="00861400" w:rsidRPr="00B75259" w:rsidRDefault="00861400" w:rsidP="00AC0813">
            <w:pPr>
              <w:tabs>
                <w:tab w:val="left" w:pos="709"/>
              </w:tabs>
              <w:snapToGrid w:val="0"/>
              <w:ind w:firstLine="709"/>
              <w:rPr>
                <w:i/>
                <w:color w:val="2E74B5"/>
                <w:szCs w:val="20"/>
              </w:rPr>
            </w:pPr>
          </w:p>
          <w:p w:rsidR="00861400" w:rsidRPr="00B75259" w:rsidRDefault="00861400" w:rsidP="00AC0813">
            <w:pPr>
              <w:tabs>
                <w:tab w:val="left" w:pos="709"/>
              </w:tabs>
              <w:snapToGrid w:val="0"/>
              <w:ind w:firstLine="709"/>
              <w:rPr>
                <w:i/>
                <w:color w:val="2E74B5"/>
                <w:szCs w:val="20"/>
              </w:rPr>
            </w:pPr>
            <w:r w:rsidRPr="00B75259">
              <w:rPr>
                <w:i/>
                <w:color w:val="2E74B5"/>
                <w:szCs w:val="20"/>
              </w:rPr>
              <w:t>5 баллов</w:t>
            </w:r>
          </w:p>
        </w:tc>
      </w:tr>
    </w:tbl>
    <w:p w:rsidR="00861400" w:rsidRPr="00AC72CA" w:rsidRDefault="00861400" w:rsidP="008614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/>
        <w:ind w:left="0" w:firstLine="709"/>
        <w:jc w:val="both"/>
      </w:pPr>
      <w:r w:rsidRPr="00AC72CA">
        <w:t xml:space="preserve">Заявочные документы, не соответствующие требованиям настоящего Положения и оформленные с нарушением требований настоящего Положения, отклоняются организаторами без объяснения причин отказа. </w:t>
      </w:r>
    </w:p>
    <w:p w:rsidR="00861400" w:rsidRPr="00AC72CA" w:rsidRDefault="00861400" w:rsidP="008614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/>
        <w:ind w:left="0" w:firstLine="709"/>
        <w:jc w:val="both"/>
        <w:rPr>
          <w:color w:val="000000" w:themeColor="text1"/>
        </w:rPr>
      </w:pPr>
      <w:r w:rsidRPr="00AC72CA">
        <w:rPr>
          <w:rFonts w:eastAsia="Calibri"/>
          <w:color w:val="000000" w:themeColor="text1"/>
          <w:szCs w:val="23"/>
          <w:shd w:val="clear" w:color="auto" w:fill="FFFFFF"/>
        </w:rPr>
        <w:t>Участники, успешно прошедшие регистрацию, получают доступ к выполнению конкурсного задания отборочного этапа.</w:t>
      </w:r>
    </w:p>
    <w:p w:rsidR="00861400" w:rsidRPr="00AC72CA" w:rsidRDefault="00861400" w:rsidP="00861400">
      <w:pPr>
        <w:numPr>
          <w:ilvl w:val="0"/>
          <w:numId w:val="1"/>
        </w:numPr>
        <w:spacing w:before="120"/>
        <w:ind w:left="357" w:hanging="357"/>
        <w:jc w:val="center"/>
        <w:rPr>
          <w:rFonts w:eastAsia="Calibri"/>
          <w:b/>
        </w:rPr>
      </w:pPr>
      <w:r w:rsidRPr="00AC72CA">
        <w:rPr>
          <w:rFonts w:eastAsia="Calibri"/>
          <w:b/>
        </w:rPr>
        <w:t>Порядок проведения конкурса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1134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Для отбора участников на Программу формируется конкурсная комиссия</w:t>
      </w:r>
      <w:r>
        <w:rPr>
          <w:rFonts w:eastAsia="Calibri"/>
        </w:rPr>
        <w:t>.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1134"/>
        </w:tabs>
        <w:spacing w:before="120"/>
        <w:ind w:left="0" w:firstLine="709"/>
        <w:jc w:val="both"/>
        <w:rPr>
          <w:rFonts w:eastAsia="Calibri"/>
          <w:color w:val="000000" w:themeColor="text1"/>
        </w:rPr>
      </w:pPr>
      <w:r w:rsidRPr="00AC72CA">
        <w:rPr>
          <w:rFonts w:eastAsia="Calibri"/>
          <w:color w:val="000000" w:themeColor="text1"/>
        </w:rPr>
        <w:t>Информацию о</w:t>
      </w:r>
      <w:r w:rsidRPr="00AC72CA">
        <w:rPr>
          <w:rFonts w:eastAsia="Calibri"/>
          <w:color w:val="000000" w:themeColor="text1"/>
          <w:szCs w:val="23"/>
          <w:shd w:val="clear" w:color="auto" w:fill="FFFFFF"/>
        </w:rPr>
        <w:t xml:space="preserve"> результатах своего участия </w:t>
      </w:r>
      <w:r w:rsidRPr="00AC72CA">
        <w:rPr>
          <w:rFonts w:eastAsia="Calibri"/>
          <w:color w:val="000000" w:themeColor="text1"/>
        </w:rPr>
        <w:t xml:space="preserve">в Конкурсе (промежуточные и итоговые) участники </w:t>
      </w:r>
      <w:r w:rsidRPr="00AC72CA">
        <w:rPr>
          <w:rFonts w:eastAsia="Calibri"/>
          <w:color w:val="000000" w:themeColor="text1"/>
          <w:szCs w:val="23"/>
          <w:shd w:val="clear" w:color="auto" w:fill="FFFFFF"/>
        </w:rPr>
        <w:t>получают в персональном порядке</w:t>
      </w:r>
      <w:r w:rsidRPr="00AC72CA">
        <w:rPr>
          <w:rFonts w:eastAsia="Calibri"/>
          <w:color w:val="000000" w:themeColor="text1"/>
        </w:rPr>
        <w:t xml:space="preserve"> </w:t>
      </w:r>
      <w:r w:rsidRPr="00AC72CA">
        <w:rPr>
          <w:rFonts w:eastAsia="Calibri"/>
          <w:color w:val="000000" w:themeColor="text1"/>
          <w:szCs w:val="23"/>
          <w:shd w:val="clear" w:color="auto" w:fill="FFFFFF"/>
        </w:rPr>
        <w:t xml:space="preserve">на личные адреса электронной почты, указанные в заявке-анкете. 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1134"/>
        </w:tabs>
        <w:spacing w:before="120"/>
        <w:ind w:left="0" w:firstLine="709"/>
        <w:jc w:val="both"/>
        <w:rPr>
          <w:rFonts w:eastAsia="Calibri"/>
          <w:color w:val="000000" w:themeColor="text1"/>
        </w:rPr>
      </w:pPr>
      <w:r w:rsidRPr="00AC72CA">
        <w:rPr>
          <w:rFonts w:eastAsia="Calibri"/>
          <w:color w:val="000000" w:themeColor="text1"/>
        </w:rPr>
        <w:t xml:space="preserve">По итогам Конкурса победители получают Сертификат, подтверждающий успешность прохождения конкурсных процедур, определенных настоящим положением. 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1134"/>
        </w:tabs>
        <w:spacing w:before="120"/>
        <w:ind w:left="0" w:firstLine="709"/>
        <w:jc w:val="both"/>
      </w:pPr>
      <w:r w:rsidRPr="00AC72CA">
        <w:t>Экспертиза заявочных документов и качества выполнения конкурсных заданий осуществляется экспертной комиссией в три этапа:</w:t>
      </w:r>
    </w:p>
    <w:p w:rsidR="00861400" w:rsidRPr="00AC72CA" w:rsidRDefault="00861400" w:rsidP="00861400">
      <w:pPr>
        <w:numPr>
          <w:ilvl w:val="2"/>
          <w:numId w:val="1"/>
        </w:numPr>
        <w:tabs>
          <w:tab w:val="left" w:pos="1276"/>
        </w:tabs>
        <w:spacing w:before="120"/>
        <w:ind w:left="0" w:firstLine="709"/>
        <w:jc w:val="both"/>
      </w:pPr>
      <w:r w:rsidRPr="00AC72CA">
        <w:rPr>
          <w:b/>
        </w:rPr>
        <w:t xml:space="preserve">1-й отборочный этап Конкурса </w:t>
      </w:r>
      <w:r w:rsidRPr="00AC72CA">
        <w:t xml:space="preserve">проводится с </w:t>
      </w:r>
      <w:r>
        <w:rPr>
          <w:color w:val="000000" w:themeColor="text1"/>
        </w:rPr>
        <w:t>16.03</w:t>
      </w:r>
      <w:r w:rsidRPr="003863E7">
        <w:rPr>
          <w:color w:val="000000" w:themeColor="text1"/>
        </w:rPr>
        <w:t>.202</w:t>
      </w:r>
      <w:r>
        <w:rPr>
          <w:color w:val="000000" w:themeColor="text1"/>
        </w:rPr>
        <w:t>6</w:t>
      </w:r>
      <w:r w:rsidRPr="003863E7">
        <w:rPr>
          <w:color w:val="000000" w:themeColor="text1"/>
        </w:rPr>
        <w:t xml:space="preserve"> г. по </w:t>
      </w:r>
      <w:r>
        <w:rPr>
          <w:color w:val="000000" w:themeColor="text1"/>
        </w:rPr>
        <w:t>15</w:t>
      </w:r>
      <w:r w:rsidRPr="003863E7">
        <w:rPr>
          <w:color w:val="000000" w:themeColor="text1"/>
        </w:rPr>
        <w:t>.0</w:t>
      </w:r>
      <w:r>
        <w:rPr>
          <w:color w:val="000000" w:themeColor="text1"/>
        </w:rPr>
        <w:t>4</w:t>
      </w:r>
      <w:r w:rsidRPr="003863E7">
        <w:rPr>
          <w:color w:val="000000" w:themeColor="text1"/>
        </w:rPr>
        <w:t>.202</w:t>
      </w:r>
      <w:r>
        <w:rPr>
          <w:color w:val="000000" w:themeColor="text1"/>
        </w:rPr>
        <w:t>6</w:t>
      </w:r>
      <w:r w:rsidRPr="003863E7">
        <w:rPr>
          <w:color w:val="000000" w:themeColor="text1"/>
        </w:rPr>
        <w:t xml:space="preserve"> </w:t>
      </w:r>
      <w:proofErr w:type="gramStart"/>
      <w:r w:rsidRPr="003863E7">
        <w:rPr>
          <w:color w:val="000000" w:themeColor="text1"/>
        </w:rPr>
        <w:t>г.</w:t>
      </w:r>
      <w:r w:rsidRPr="00AC72CA">
        <w:t>.</w:t>
      </w:r>
      <w:proofErr w:type="gramEnd"/>
      <w:r w:rsidRPr="00AC72CA">
        <w:t xml:space="preserve"> </w:t>
      </w:r>
      <w:r w:rsidRPr="00AC72CA">
        <w:rPr>
          <w:rFonts w:eastAsia="Calibri"/>
        </w:rPr>
        <w:t>На этом этапе комиссия принимает заявки на участие в Конкурсе и отклоняет заявки тех участников, которые не соответствуют формальным требованиям настоящего Положения. После окончания отборочного этапа формируется список участников основного этапа Конкурса.</w:t>
      </w:r>
    </w:p>
    <w:p w:rsidR="00861400" w:rsidRPr="003863E7" w:rsidRDefault="00861400" w:rsidP="00861400">
      <w:pPr>
        <w:numPr>
          <w:ilvl w:val="2"/>
          <w:numId w:val="1"/>
        </w:numPr>
        <w:tabs>
          <w:tab w:val="left" w:pos="1276"/>
        </w:tabs>
        <w:spacing w:before="120"/>
        <w:ind w:left="0" w:firstLine="709"/>
        <w:jc w:val="both"/>
        <w:rPr>
          <w:color w:val="000000" w:themeColor="text1"/>
        </w:rPr>
      </w:pPr>
      <w:r w:rsidRPr="00AC72CA">
        <w:rPr>
          <w:b/>
        </w:rPr>
        <w:t>2-й основной этап Конкурса</w:t>
      </w:r>
      <w:r w:rsidRPr="00AC72CA">
        <w:t xml:space="preserve"> проводится с </w:t>
      </w:r>
      <w:r>
        <w:rPr>
          <w:color w:val="000000" w:themeColor="text1"/>
        </w:rPr>
        <w:t>1</w:t>
      </w:r>
      <w:r w:rsidRPr="003863E7">
        <w:rPr>
          <w:color w:val="000000" w:themeColor="text1"/>
        </w:rPr>
        <w:t>5.0</w:t>
      </w:r>
      <w:r>
        <w:rPr>
          <w:color w:val="000000" w:themeColor="text1"/>
        </w:rPr>
        <w:t>4</w:t>
      </w:r>
      <w:r w:rsidRPr="003863E7">
        <w:rPr>
          <w:color w:val="000000" w:themeColor="text1"/>
        </w:rPr>
        <w:t>.2025 г. по 15.0</w:t>
      </w:r>
      <w:r>
        <w:rPr>
          <w:color w:val="000000" w:themeColor="text1"/>
        </w:rPr>
        <w:t>5</w:t>
      </w:r>
      <w:r w:rsidRPr="003863E7">
        <w:rPr>
          <w:color w:val="000000" w:themeColor="text1"/>
        </w:rPr>
        <w:t>.2025</w:t>
      </w:r>
      <w:r>
        <w:rPr>
          <w:color w:val="000000" w:themeColor="text1"/>
        </w:rPr>
        <w:t xml:space="preserve"> </w:t>
      </w:r>
      <w:r w:rsidRPr="003863E7">
        <w:rPr>
          <w:color w:val="000000" w:themeColor="text1"/>
        </w:rPr>
        <w:t>г.</w:t>
      </w:r>
      <w:r>
        <w:rPr>
          <w:color w:val="000000" w:themeColor="text1"/>
        </w:rPr>
        <w:t xml:space="preserve"> </w:t>
      </w:r>
      <w:r w:rsidRPr="003863E7">
        <w:rPr>
          <w:rFonts w:eastAsia="Calibri"/>
          <w:color w:val="000000" w:themeColor="text1"/>
        </w:rPr>
        <w:t xml:space="preserve">На этом этапе участники, прошедшие отборочный этап, выполняют конкурсное задание в соответствии с п. </w:t>
      </w:r>
      <w:r>
        <w:rPr>
          <w:rFonts w:eastAsia="Calibri"/>
          <w:color w:val="000000" w:themeColor="text1"/>
        </w:rPr>
        <w:t>5</w:t>
      </w:r>
      <w:r w:rsidRPr="00CD2AA4">
        <w:rPr>
          <w:rFonts w:eastAsia="Calibri"/>
          <w:color w:val="FF0000"/>
        </w:rPr>
        <w:t xml:space="preserve"> </w:t>
      </w:r>
      <w:r w:rsidRPr="003863E7">
        <w:rPr>
          <w:rFonts w:eastAsia="Calibri"/>
          <w:color w:val="000000" w:themeColor="text1"/>
        </w:rPr>
        <w:t xml:space="preserve">Положения. Конкурсная комиссия осуществляет прием конкурсного задания. </w:t>
      </w:r>
    </w:p>
    <w:p w:rsidR="00861400" w:rsidRPr="00AC72CA" w:rsidRDefault="00861400" w:rsidP="00861400">
      <w:pPr>
        <w:numPr>
          <w:ilvl w:val="2"/>
          <w:numId w:val="1"/>
        </w:numPr>
        <w:tabs>
          <w:tab w:val="left" w:pos="1276"/>
        </w:tabs>
        <w:spacing w:before="120"/>
        <w:ind w:left="0" w:firstLine="709"/>
        <w:jc w:val="both"/>
      </w:pPr>
      <w:r w:rsidRPr="00A833CF">
        <w:rPr>
          <w:b/>
        </w:rPr>
        <w:t xml:space="preserve">3-й финальный этап Конкурса (подведение итогов) </w:t>
      </w:r>
      <w:r w:rsidRPr="00AC72CA">
        <w:t xml:space="preserve">проводится с сроки не позднее </w:t>
      </w:r>
      <w:r>
        <w:t xml:space="preserve">10.06.2026 г. </w:t>
      </w:r>
      <w:r w:rsidRPr="00A833CF">
        <w:rPr>
          <w:color w:val="000000" w:themeColor="text1"/>
        </w:rPr>
        <w:t>На этом этапе конкурсной комиссией проводится анализ</w:t>
      </w:r>
      <w:r w:rsidRPr="00A833CF">
        <w:rPr>
          <w:rFonts w:eastAsia="Calibri"/>
          <w:color w:val="000000" w:themeColor="text1"/>
        </w:rPr>
        <w:t xml:space="preserve"> содержания и качества представленного конкурсного материала </w:t>
      </w:r>
      <w:r w:rsidRPr="00A833CF">
        <w:rPr>
          <w:color w:val="000000" w:themeColor="text1"/>
        </w:rPr>
        <w:t xml:space="preserve">согласно регламенту настоящего Положения, формируется рейтинговый список участников конкурса. </w:t>
      </w:r>
    </w:p>
    <w:p w:rsidR="00861400" w:rsidRPr="00AC72CA" w:rsidRDefault="00861400" w:rsidP="00861400">
      <w:pPr>
        <w:numPr>
          <w:ilvl w:val="0"/>
          <w:numId w:val="1"/>
        </w:numPr>
        <w:spacing w:before="120"/>
        <w:ind w:left="357" w:hanging="357"/>
        <w:jc w:val="center"/>
        <w:rPr>
          <w:rFonts w:eastAsia="Calibri"/>
          <w:b/>
        </w:rPr>
      </w:pPr>
      <w:r w:rsidRPr="00AC72CA">
        <w:rPr>
          <w:rFonts w:eastAsia="Calibri"/>
          <w:b/>
        </w:rPr>
        <w:t>Конкурсные задания</w:t>
      </w:r>
    </w:p>
    <w:p w:rsidR="00861400" w:rsidRPr="003863E7" w:rsidRDefault="00861400" w:rsidP="00861400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</w:rPr>
      </w:pPr>
      <w:r w:rsidRPr="003863E7">
        <w:rPr>
          <w:rFonts w:eastAsia="Calibri"/>
          <w:color w:val="000000" w:themeColor="text1"/>
        </w:rPr>
        <w:t>Конкурсное задание основного этапа Конкурса</w:t>
      </w:r>
    </w:p>
    <w:p w:rsidR="00861400" w:rsidRPr="004D24C3" w:rsidRDefault="00861400" w:rsidP="00861400">
      <w:pPr>
        <w:ind w:firstLine="709"/>
        <w:jc w:val="both"/>
      </w:pPr>
      <w:r w:rsidRPr="004D24C3">
        <w:t>5.1.1.</w:t>
      </w:r>
      <w:r>
        <w:rPr>
          <w:rFonts w:eastAsia="Calibri"/>
          <w:color w:val="000000" w:themeColor="text1"/>
          <w:szCs w:val="23"/>
          <w:shd w:val="clear" w:color="auto" w:fill="FFFFFF"/>
        </w:rPr>
        <w:t xml:space="preserve"> </w:t>
      </w:r>
      <w:r w:rsidRPr="003863E7">
        <w:rPr>
          <w:rFonts w:eastAsia="Calibri"/>
          <w:color w:val="000000" w:themeColor="text1"/>
          <w:szCs w:val="23"/>
          <w:shd w:val="clear" w:color="auto" w:fill="FFFFFF"/>
        </w:rPr>
        <w:t>Участникам основного этапа предлагается</w:t>
      </w:r>
      <w:r w:rsidRPr="004D24C3">
        <w:t>:</w:t>
      </w:r>
    </w:p>
    <w:p w:rsidR="00861400" w:rsidRDefault="00861400" w:rsidP="00861400">
      <w:pPr>
        <w:ind w:firstLine="709"/>
        <w:jc w:val="both"/>
      </w:pPr>
      <w:r w:rsidRPr="003863E7">
        <w:rPr>
          <w:rFonts w:eastAsia="Calibri"/>
          <w:color w:val="000000" w:themeColor="text1"/>
          <w:szCs w:val="23"/>
          <w:shd w:val="clear" w:color="auto" w:fill="FFFFFF"/>
        </w:rPr>
        <w:t>выполнить</w:t>
      </w:r>
      <w:r>
        <w:rPr>
          <w:rFonts w:eastAsia="Calibri"/>
          <w:color w:val="000000" w:themeColor="text1"/>
          <w:szCs w:val="23"/>
          <w:shd w:val="clear" w:color="auto" w:fill="FFFFFF"/>
        </w:rPr>
        <w:t xml:space="preserve"> один из предложенных вариантов творческого задания</w:t>
      </w:r>
      <w:r w:rsidRPr="00E76F94">
        <w:rPr>
          <w:rFonts w:eastAsia="Calibri"/>
          <w:color w:val="000000" w:themeColor="text1"/>
          <w:szCs w:val="23"/>
          <w:shd w:val="clear" w:color="auto" w:fill="FFFFFF"/>
        </w:rPr>
        <w:t>;</w:t>
      </w:r>
      <w:r>
        <w:t xml:space="preserve"> </w:t>
      </w:r>
    </w:p>
    <w:p w:rsidR="00861400" w:rsidRPr="001B17F9" w:rsidRDefault="00861400" w:rsidP="00861400">
      <w:pPr>
        <w:ind w:firstLine="709"/>
        <w:jc w:val="both"/>
      </w:pPr>
      <w:r>
        <w:t>решить ситуативную задачу (будет направлена Участникам после прохождения отборочного этапа на адрес электронной почты, указанный в заявке).</w:t>
      </w:r>
      <w:r>
        <w:rPr>
          <w:rFonts w:eastAsia="Calibri"/>
          <w:color w:val="000000" w:themeColor="text1"/>
          <w:szCs w:val="23"/>
          <w:shd w:val="clear" w:color="auto" w:fill="FFFFFF"/>
        </w:rPr>
        <w:t xml:space="preserve"> </w:t>
      </w:r>
    </w:p>
    <w:p w:rsidR="00861400" w:rsidRPr="00232D4B" w:rsidRDefault="00861400" w:rsidP="00861400">
      <w:pPr>
        <w:ind w:firstLine="709"/>
        <w:jc w:val="both"/>
        <w:rPr>
          <w:b/>
        </w:rPr>
      </w:pPr>
      <w:r w:rsidRPr="00232D4B">
        <w:rPr>
          <w:b/>
        </w:rPr>
        <w:t>Вариант</w:t>
      </w:r>
      <w:r>
        <w:rPr>
          <w:b/>
        </w:rPr>
        <w:t xml:space="preserve"> 1</w:t>
      </w:r>
    </w:p>
    <w:p w:rsidR="00861400" w:rsidRDefault="00861400" w:rsidP="00861400">
      <w:pPr>
        <w:ind w:firstLine="709"/>
        <w:jc w:val="both"/>
      </w:pPr>
      <w:r>
        <w:t>Тема</w:t>
      </w:r>
      <w:r w:rsidRPr="00946404">
        <w:t xml:space="preserve">: </w:t>
      </w:r>
      <w:r>
        <w:t>«ОДК в небе. Гражданская авиация будущего: проектирование гибридной силовой установки для регионального самолета 2035 года».</w:t>
      </w:r>
    </w:p>
    <w:p w:rsidR="00861400" w:rsidRDefault="00861400" w:rsidP="00861400">
      <w:pPr>
        <w:ind w:firstLine="709"/>
        <w:jc w:val="both"/>
        <w:rPr>
          <w:rFonts w:eastAsia="Calibri"/>
          <w:color w:val="000000" w:themeColor="text1"/>
          <w:szCs w:val="23"/>
          <w:shd w:val="clear" w:color="auto" w:fill="FFFFFF"/>
        </w:rPr>
      </w:pPr>
      <w:r>
        <w:lastRenderedPageBreak/>
        <w:t xml:space="preserve">Контекст творческого задания: участникам предлагается заглянуть в будущее и спроектировать двигатель, сочетающий традиционный газотурбинный принцип с электрической тягой для повышения </w:t>
      </w:r>
      <w:proofErr w:type="spellStart"/>
      <w:r>
        <w:t>экологичности</w:t>
      </w:r>
      <w:proofErr w:type="spellEnd"/>
      <w:r>
        <w:t xml:space="preserve">. При создании рисунка или 3D-модели прототипа гибридного двигателя необходимо визуализировать расположение ключевых элементов: газотурбинного двигателя, электромотора/генератора, аккумуляторных блоков и системы управления энергией. Важно объяснить, как происходит перераспределение мощности между системами на разных этапах полета. Задание выполняется в формате </w:t>
      </w:r>
      <w:r w:rsidRPr="003863E7">
        <w:rPr>
          <w:rFonts w:eastAsia="Calibri"/>
          <w:color w:val="000000" w:themeColor="text1"/>
          <w:szCs w:val="23"/>
          <w:shd w:val="clear" w:color="auto" w:fill="FFFFFF"/>
        </w:rPr>
        <w:t xml:space="preserve">презентации в </w:t>
      </w:r>
      <w:r w:rsidRPr="003863E7">
        <w:rPr>
          <w:rFonts w:eastAsia="Calibri"/>
          <w:color w:val="000000" w:themeColor="text1"/>
          <w:szCs w:val="23"/>
          <w:shd w:val="clear" w:color="auto" w:fill="FFFFFF"/>
          <w:lang w:val="en-US"/>
        </w:rPr>
        <w:t>Power</w:t>
      </w:r>
      <w:r w:rsidRPr="003863E7">
        <w:rPr>
          <w:rFonts w:eastAsia="Calibri"/>
          <w:color w:val="000000" w:themeColor="text1"/>
          <w:szCs w:val="23"/>
          <w:shd w:val="clear" w:color="auto" w:fill="FFFFFF"/>
        </w:rPr>
        <w:t xml:space="preserve"> </w:t>
      </w:r>
      <w:r w:rsidRPr="003863E7">
        <w:rPr>
          <w:rFonts w:eastAsia="Calibri"/>
          <w:color w:val="000000" w:themeColor="text1"/>
          <w:szCs w:val="23"/>
          <w:shd w:val="clear" w:color="auto" w:fill="FFFFFF"/>
          <w:lang w:val="en-US"/>
        </w:rPr>
        <w:t>Point</w:t>
      </w:r>
      <w:r>
        <w:rPr>
          <w:rFonts w:eastAsia="Calibri"/>
          <w:color w:val="000000" w:themeColor="text1"/>
          <w:szCs w:val="23"/>
          <w:shd w:val="clear" w:color="auto" w:fill="FFFFFF"/>
        </w:rPr>
        <w:t>.</w:t>
      </w:r>
      <w:r w:rsidRPr="003863E7">
        <w:rPr>
          <w:rFonts w:eastAsia="Calibri"/>
          <w:color w:val="000000" w:themeColor="text1"/>
          <w:szCs w:val="23"/>
          <w:shd w:val="clear" w:color="auto" w:fill="FFFFFF"/>
        </w:rPr>
        <w:t xml:space="preserve"> </w:t>
      </w:r>
    </w:p>
    <w:p w:rsidR="00861400" w:rsidRPr="00232D4B" w:rsidRDefault="00861400" w:rsidP="00861400">
      <w:pPr>
        <w:ind w:firstLine="709"/>
        <w:jc w:val="both"/>
        <w:rPr>
          <w:b/>
        </w:rPr>
      </w:pPr>
      <w:r w:rsidRPr="00232D4B">
        <w:rPr>
          <w:b/>
        </w:rPr>
        <w:t>Вариант 2</w:t>
      </w:r>
    </w:p>
    <w:p w:rsidR="00861400" w:rsidRDefault="00861400" w:rsidP="00861400">
      <w:pPr>
        <w:ind w:firstLine="709"/>
        <w:jc w:val="both"/>
      </w:pPr>
      <w:r>
        <w:t>Тема: «ОДК в космосе. Двигатели для межорбитальных буксиров: ионный двигатель: малая тяга для больших миссий».</w:t>
      </w:r>
    </w:p>
    <w:p w:rsidR="00861400" w:rsidRDefault="00861400" w:rsidP="00861400">
      <w:pPr>
        <w:ind w:firstLine="709"/>
        <w:jc w:val="both"/>
        <w:rPr>
          <w:rFonts w:eastAsia="Calibri"/>
          <w:color w:val="000000" w:themeColor="text1"/>
          <w:szCs w:val="23"/>
          <w:shd w:val="clear" w:color="auto" w:fill="FFFFFF"/>
        </w:rPr>
      </w:pPr>
      <w:r>
        <w:t>Контекст творческого задания: участники знакомятся с принципом работы электрореактивных двигателей, ключевых для долговременных космических миссий, и проектируют свою модель. При создании схематичного рисунка или 3D-модели ионного двигателя необходимо показать камеру ионизации инертного газа (например, ксенона), систему электродов для ускорения ионов, а также источник энергии (солнечные батареи). Важно отразить компактность и отсутствие крупных движущихся частей.</w:t>
      </w:r>
      <w:r w:rsidRPr="00D166C1">
        <w:t xml:space="preserve"> </w:t>
      </w:r>
      <w:r>
        <w:t xml:space="preserve">Задание выполняется в формате </w:t>
      </w:r>
      <w:r w:rsidRPr="003863E7">
        <w:rPr>
          <w:rFonts w:eastAsia="Calibri"/>
          <w:color w:val="000000" w:themeColor="text1"/>
          <w:szCs w:val="23"/>
          <w:shd w:val="clear" w:color="auto" w:fill="FFFFFF"/>
        </w:rPr>
        <w:t xml:space="preserve">презентации в </w:t>
      </w:r>
      <w:r w:rsidRPr="003863E7">
        <w:rPr>
          <w:rFonts w:eastAsia="Calibri"/>
          <w:color w:val="000000" w:themeColor="text1"/>
          <w:szCs w:val="23"/>
          <w:shd w:val="clear" w:color="auto" w:fill="FFFFFF"/>
          <w:lang w:val="en-US"/>
        </w:rPr>
        <w:t>Power</w:t>
      </w:r>
      <w:r w:rsidRPr="003863E7">
        <w:rPr>
          <w:rFonts w:eastAsia="Calibri"/>
          <w:color w:val="000000" w:themeColor="text1"/>
          <w:szCs w:val="23"/>
          <w:shd w:val="clear" w:color="auto" w:fill="FFFFFF"/>
        </w:rPr>
        <w:t xml:space="preserve"> </w:t>
      </w:r>
      <w:r w:rsidRPr="003863E7">
        <w:rPr>
          <w:rFonts w:eastAsia="Calibri"/>
          <w:color w:val="000000" w:themeColor="text1"/>
          <w:szCs w:val="23"/>
          <w:shd w:val="clear" w:color="auto" w:fill="FFFFFF"/>
          <w:lang w:val="en-US"/>
        </w:rPr>
        <w:t>Point</w:t>
      </w:r>
      <w:r>
        <w:rPr>
          <w:rFonts w:eastAsia="Calibri"/>
          <w:color w:val="000000" w:themeColor="text1"/>
          <w:szCs w:val="23"/>
          <w:shd w:val="clear" w:color="auto" w:fill="FFFFFF"/>
        </w:rPr>
        <w:t>.</w:t>
      </w:r>
      <w:r w:rsidRPr="003863E7">
        <w:rPr>
          <w:rFonts w:eastAsia="Calibri"/>
          <w:color w:val="000000" w:themeColor="text1"/>
          <w:szCs w:val="23"/>
          <w:shd w:val="clear" w:color="auto" w:fill="FFFFFF"/>
        </w:rPr>
        <w:t xml:space="preserve"> </w:t>
      </w:r>
    </w:p>
    <w:p w:rsidR="00861400" w:rsidRPr="004D24C3" w:rsidRDefault="00861400" w:rsidP="00861400">
      <w:pPr>
        <w:ind w:left="709"/>
        <w:jc w:val="both"/>
        <w:rPr>
          <w:color w:val="000000"/>
        </w:rPr>
      </w:pPr>
      <w:r w:rsidRPr="004D24C3">
        <w:rPr>
          <w:color w:val="000000"/>
        </w:rPr>
        <w:t>5.1.2. Требования к оформлению и структуре презентации:</w:t>
      </w:r>
    </w:p>
    <w:p w:rsidR="00861400" w:rsidRDefault="00861400" w:rsidP="00861400">
      <w:pPr>
        <w:ind w:left="709"/>
        <w:jc w:val="both"/>
        <w:rPr>
          <w:color w:val="000000"/>
        </w:rPr>
      </w:pPr>
      <w:r>
        <w:rPr>
          <w:color w:val="000000"/>
        </w:rPr>
        <w:t>Объем не более 6 слайдов.</w:t>
      </w:r>
    </w:p>
    <w:p w:rsidR="00861400" w:rsidRPr="00D166C1" w:rsidRDefault="00861400" w:rsidP="00861400">
      <w:pPr>
        <w:ind w:left="709"/>
        <w:jc w:val="both"/>
        <w:rPr>
          <w:color w:val="000000"/>
        </w:rPr>
      </w:pPr>
      <w:r>
        <w:rPr>
          <w:color w:val="000000"/>
        </w:rPr>
        <w:t>Обязательные разделы</w:t>
      </w:r>
      <w:r w:rsidRPr="00D166C1">
        <w:rPr>
          <w:color w:val="000000"/>
        </w:rPr>
        <w:t>:</w:t>
      </w:r>
    </w:p>
    <w:p w:rsidR="00861400" w:rsidRDefault="00861400" w:rsidP="00861400">
      <w:pPr>
        <w:ind w:left="709"/>
        <w:jc w:val="both"/>
        <w:rPr>
          <w:color w:val="000000"/>
        </w:rPr>
      </w:pPr>
      <w:r>
        <w:rPr>
          <w:color w:val="000000"/>
        </w:rPr>
        <w:t>название темы, ФИО автора;</w:t>
      </w:r>
    </w:p>
    <w:p w:rsidR="00861400" w:rsidRDefault="00861400" w:rsidP="00861400">
      <w:pPr>
        <w:ind w:left="709"/>
        <w:jc w:val="both"/>
        <w:rPr>
          <w:color w:val="000000"/>
        </w:rPr>
      </w:pPr>
      <w:r>
        <w:t>введение в тему (роль двигателей ОДК в небе/космосе)</w:t>
      </w:r>
      <w:r>
        <w:rPr>
          <w:color w:val="000000"/>
        </w:rPr>
        <w:t>;</w:t>
      </w:r>
    </w:p>
    <w:p w:rsidR="00861400" w:rsidRPr="006E40D5" w:rsidRDefault="00861400" w:rsidP="00861400">
      <w:pPr>
        <w:ind w:left="709"/>
        <w:jc w:val="both"/>
        <w:rPr>
          <w:color w:val="000000"/>
        </w:rPr>
      </w:pPr>
      <w:r w:rsidRPr="003863E7">
        <w:rPr>
          <w:rFonts w:eastAsia="Calibri"/>
          <w:color w:val="000000" w:themeColor="text1"/>
        </w:rPr>
        <w:t>актуальность предлагаемых решений, краткое описание и особенности процесса работы прототипа</w:t>
      </w:r>
      <w:r w:rsidRPr="006E40D5">
        <w:rPr>
          <w:rFonts w:eastAsia="Calibri"/>
          <w:color w:val="000000" w:themeColor="text1"/>
        </w:rPr>
        <w:t>;</w:t>
      </w:r>
    </w:p>
    <w:p w:rsidR="00861400" w:rsidRDefault="00861400" w:rsidP="00861400">
      <w:pPr>
        <w:ind w:left="709"/>
        <w:jc w:val="both"/>
        <w:rPr>
          <w:color w:val="000000"/>
        </w:rPr>
      </w:pPr>
      <w:r>
        <w:rPr>
          <w:color w:val="000000"/>
        </w:rPr>
        <w:t>визуализация прототипа – схема, рисунок, чертеж и т.д.;</w:t>
      </w:r>
    </w:p>
    <w:p w:rsidR="00861400" w:rsidRPr="006E40D5" w:rsidRDefault="00861400" w:rsidP="00861400">
      <w:pPr>
        <w:ind w:left="709"/>
        <w:jc w:val="both"/>
        <w:rPr>
          <w:color w:val="000000"/>
        </w:rPr>
      </w:pPr>
      <w:r w:rsidRPr="003863E7">
        <w:rPr>
          <w:rFonts w:eastAsia="Calibri"/>
          <w:color w:val="000000" w:themeColor="text1"/>
        </w:rPr>
        <w:t>технические характеристики, преимущества, недостатки</w:t>
      </w:r>
      <w:r w:rsidRPr="002C1584">
        <w:rPr>
          <w:rFonts w:eastAsia="Calibri"/>
          <w:color w:val="000000" w:themeColor="text1"/>
        </w:rPr>
        <w:t>;</w:t>
      </w:r>
    </w:p>
    <w:p w:rsidR="00861400" w:rsidRDefault="00861400" w:rsidP="00861400">
      <w:pPr>
        <w:ind w:firstLine="709"/>
        <w:jc w:val="both"/>
        <w:rPr>
          <w:color w:val="000000"/>
        </w:rPr>
      </w:pPr>
      <w:r>
        <w:rPr>
          <w:color w:val="000000"/>
        </w:rPr>
        <w:t>ссылки на используемую литературу, интернет ресурсы.</w:t>
      </w:r>
    </w:p>
    <w:p w:rsidR="00861400" w:rsidRPr="00232D4B" w:rsidRDefault="00861400" w:rsidP="00861400">
      <w:pPr>
        <w:tabs>
          <w:tab w:val="left" w:pos="1276"/>
        </w:tabs>
        <w:ind w:firstLine="709"/>
        <w:jc w:val="both"/>
        <w:rPr>
          <w:rFonts w:eastAsia="Calibri"/>
          <w:b/>
          <w:color w:val="000000" w:themeColor="text1"/>
        </w:rPr>
      </w:pPr>
      <w:r w:rsidRPr="004D24C3">
        <w:rPr>
          <w:rFonts w:eastAsia="Calibri"/>
          <w:color w:val="000000" w:themeColor="text1"/>
        </w:rPr>
        <w:t>5.1.3</w:t>
      </w:r>
      <w:r>
        <w:rPr>
          <w:rFonts w:eastAsia="Calibri"/>
          <w:color w:val="000000" w:themeColor="text1"/>
        </w:rPr>
        <w:t>.</w:t>
      </w:r>
      <w:r w:rsidRPr="004D24C3">
        <w:rPr>
          <w:rFonts w:eastAsia="Calibri"/>
          <w:color w:val="000000" w:themeColor="text1"/>
        </w:rPr>
        <w:t xml:space="preserve"> </w:t>
      </w:r>
      <w:r w:rsidRPr="004D24C3">
        <w:rPr>
          <w:rFonts w:eastAsia="Calibri"/>
          <w:color w:val="000000" w:themeColor="text1"/>
          <w:szCs w:val="23"/>
          <w:shd w:val="clear" w:color="auto" w:fill="FFFFFF"/>
        </w:rPr>
        <w:t>Уча</w:t>
      </w:r>
      <w:r w:rsidRPr="00232D4B">
        <w:rPr>
          <w:rFonts w:eastAsia="Calibri"/>
          <w:color w:val="000000" w:themeColor="text1"/>
          <w:szCs w:val="23"/>
          <w:shd w:val="clear" w:color="auto" w:fill="FFFFFF"/>
        </w:rPr>
        <w:t xml:space="preserve">стникам основного этапа предлагается выполнить </w:t>
      </w:r>
      <w:r>
        <w:rPr>
          <w:rFonts w:eastAsia="Calibri"/>
          <w:color w:val="000000" w:themeColor="text1"/>
          <w:szCs w:val="23"/>
          <w:shd w:val="clear" w:color="auto" w:fill="FFFFFF"/>
        </w:rPr>
        <w:t xml:space="preserve">необязательное дополнительное </w:t>
      </w:r>
      <w:r w:rsidRPr="00232D4B">
        <w:rPr>
          <w:rFonts w:eastAsia="Calibri"/>
          <w:color w:val="000000" w:themeColor="text1"/>
          <w:szCs w:val="23"/>
          <w:shd w:val="clear" w:color="auto" w:fill="FFFFFF"/>
        </w:rPr>
        <w:t>зад</w:t>
      </w:r>
      <w:r>
        <w:rPr>
          <w:rFonts w:eastAsia="Calibri"/>
          <w:color w:val="000000" w:themeColor="text1"/>
          <w:szCs w:val="23"/>
          <w:shd w:val="clear" w:color="auto" w:fill="FFFFFF"/>
        </w:rPr>
        <w:t>ан</w:t>
      </w:r>
      <w:r w:rsidRPr="00232D4B">
        <w:rPr>
          <w:rFonts w:eastAsia="Calibri"/>
          <w:color w:val="000000" w:themeColor="text1"/>
          <w:szCs w:val="23"/>
          <w:shd w:val="clear" w:color="auto" w:fill="FFFFFF"/>
        </w:rPr>
        <w:t>ие с *** для получения дополнительных баллов</w:t>
      </w:r>
      <w:r>
        <w:rPr>
          <w:rFonts w:eastAsia="Calibri"/>
          <w:color w:val="000000" w:themeColor="text1"/>
          <w:szCs w:val="23"/>
          <w:shd w:val="clear" w:color="auto" w:fill="FFFFFF"/>
        </w:rPr>
        <w:t>.</w:t>
      </w:r>
    </w:p>
    <w:p w:rsidR="00861400" w:rsidRPr="004D24C3" w:rsidRDefault="00861400" w:rsidP="00861400">
      <w:pPr>
        <w:tabs>
          <w:tab w:val="left" w:pos="1276"/>
        </w:tabs>
        <w:ind w:firstLine="709"/>
        <w:jc w:val="both"/>
        <w:rPr>
          <w:rFonts w:eastAsia="Calibri"/>
          <w:color w:val="000000" w:themeColor="text1"/>
          <w:szCs w:val="23"/>
          <w:shd w:val="clear" w:color="auto" w:fill="FFFFFF"/>
        </w:rPr>
      </w:pPr>
      <w:r w:rsidRPr="004D24C3">
        <w:rPr>
          <w:rFonts w:eastAsia="Calibri"/>
          <w:color w:val="000000" w:themeColor="text1"/>
          <w:szCs w:val="23"/>
          <w:shd w:val="clear" w:color="auto" w:fill="FFFFFF"/>
        </w:rPr>
        <w:t>Задание ***:</w:t>
      </w:r>
    </w:p>
    <w:p w:rsidR="00861400" w:rsidRPr="002F10DF" w:rsidRDefault="00861400" w:rsidP="008614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 w:themeColor="text1"/>
        </w:rPr>
      </w:pPr>
      <w:r w:rsidRPr="002F10DF">
        <w:rPr>
          <w:color w:val="000000" w:themeColor="text1"/>
        </w:rPr>
        <w:t xml:space="preserve">доклад объемом не более 2 страниц, выполненный в текстовом редакторе </w:t>
      </w:r>
      <w:r w:rsidRPr="003863E7">
        <w:rPr>
          <w:color w:val="000000" w:themeColor="text1"/>
          <w:lang w:val="en-US"/>
        </w:rPr>
        <w:t>Word</w:t>
      </w:r>
      <w:r w:rsidRPr="002F10DF">
        <w:rPr>
          <w:color w:val="000000" w:themeColor="text1"/>
        </w:rPr>
        <w:t xml:space="preserve"> (шрифт </w:t>
      </w:r>
      <w:proofErr w:type="spellStart"/>
      <w:r w:rsidRPr="003863E7">
        <w:rPr>
          <w:color w:val="000000" w:themeColor="text1"/>
          <w:lang w:val="en-US"/>
        </w:rPr>
        <w:t>TimesNewRoman</w:t>
      </w:r>
      <w:proofErr w:type="spellEnd"/>
      <w:r w:rsidRPr="002F10DF">
        <w:rPr>
          <w:color w:val="000000" w:themeColor="text1"/>
        </w:rPr>
        <w:t xml:space="preserve">, размер шрифта – 14, интервал одинарный) на тему «Перспективные технологии производства авиационных </w:t>
      </w:r>
      <w:r>
        <w:rPr>
          <w:color w:val="000000" w:themeColor="text1"/>
        </w:rPr>
        <w:t>двигателей»</w:t>
      </w:r>
      <w:r w:rsidRPr="002F10DF">
        <w:rPr>
          <w:color w:val="000000" w:themeColor="text1"/>
        </w:rPr>
        <w:t>.</w:t>
      </w:r>
    </w:p>
    <w:p w:rsidR="00861400" w:rsidRPr="007C2F54" w:rsidRDefault="00861400" w:rsidP="00861400">
      <w:pPr>
        <w:tabs>
          <w:tab w:val="left" w:pos="1276"/>
        </w:tabs>
        <w:ind w:firstLine="709"/>
        <w:jc w:val="both"/>
        <w:rPr>
          <w:rFonts w:eastAsia="Calibri"/>
          <w:color w:val="000000" w:themeColor="text1"/>
        </w:rPr>
      </w:pPr>
      <w:r>
        <w:rPr>
          <w:color w:val="000000" w:themeColor="text1"/>
        </w:rPr>
        <w:t xml:space="preserve">5.1.4. </w:t>
      </w:r>
      <w:r w:rsidRPr="003863E7">
        <w:rPr>
          <w:color w:val="000000" w:themeColor="text1"/>
        </w:rPr>
        <w:t xml:space="preserve">Конкурсная работа направляется на электронный адрес: </w:t>
      </w:r>
      <w:proofErr w:type="spellStart"/>
      <w:r w:rsidRPr="003863E7">
        <w:rPr>
          <w:color w:val="000000" w:themeColor="text1"/>
          <w:lang w:val="en-US"/>
        </w:rPr>
        <w:t>smena</w:t>
      </w:r>
      <w:proofErr w:type="spellEnd"/>
      <w:r w:rsidRPr="003863E7">
        <w:rPr>
          <w:color w:val="000000" w:themeColor="text1"/>
        </w:rPr>
        <w:t>@uecrus.com</w:t>
      </w:r>
      <w:r w:rsidRPr="003863E7">
        <w:rPr>
          <w:rFonts w:eastAsia="Calibri"/>
          <w:color w:val="000000" w:themeColor="text1"/>
        </w:rPr>
        <w:t xml:space="preserve"> </w:t>
      </w:r>
      <w:r w:rsidRPr="003863E7">
        <w:rPr>
          <w:color w:val="000000" w:themeColor="text1"/>
        </w:rPr>
        <w:t>вложенным</w:t>
      </w:r>
      <w:r w:rsidRPr="002F10DF">
        <w:rPr>
          <w:color w:val="000000" w:themeColor="text1"/>
        </w:rPr>
        <w:t>и</w:t>
      </w:r>
      <w:r>
        <w:rPr>
          <w:color w:val="000000" w:themeColor="text1"/>
        </w:rPr>
        <w:t xml:space="preserve"> файлами. </w:t>
      </w:r>
    </w:p>
    <w:p w:rsidR="00861400" w:rsidRPr="00AC72CA" w:rsidRDefault="00861400" w:rsidP="00861400">
      <w:pPr>
        <w:numPr>
          <w:ilvl w:val="0"/>
          <w:numId w:val="1"/>
        </w:numPr>
        <w:spacing w:before="120"/>
        <w:ind w:left="425" w:hanging="425"/>
        <w:jc w:val="center"/>
        <w:rPr>
          <w:b/>
        </w:rPr>
      </w:pPr>
      <w:r w:rsidRPr="00AC72CA">
        <w:rPr>
          <w:b/>
        </w:rPr>
        <w:t>Подведение итогов Конкурса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709"/>
        </w:tabs>
        <w:autoSpaceDE w:val="0"/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Подведение итогов Конкурса осуществляется по сумме баллов в рейтинговой системе.</w:t>
      </w:r>
    </w:p>
    <w:p w:rsidR="00861400" w:rsidRDefault="00861400" w:rsidP="00861400">
      <w:pPr>
        <w:numPr>
          <w:ilvl w:val="2"/>
          <w:numId w:val="1"/>
        </w:numPr>
        <w:tabs>
          <w:tab w:val="left" w:pos="709"/>
          <w:tab w:val="left" w:pos="1276"/>
        </w:tabs>
        <w:autoSpaceDE w:val="0"/>
        <w:spacing w:before="120"/>
        <w:ind w:left="0" w:firstLine="709"/>
        <w:jc w:val="both"/>
        <w:rPr>
          <w:rFonts w:eastAsia="Calibri"/>
        </w:rPr>
      </w:pPr>
      <w:proofErr w:type="spellStart"/>
      <w:r w:rsidRPr="00A833CF">
        <w:rPr>
          <w:rFonts w:eastAsia="Calibri"/>
        </w:rPr>
        <w:t>Балльно</w:t>
      </w:r>
      <w:proofErr w:type="spellEnd"/>
      <w:r w:rsidRPr="00A833CF">
        <w:rPr>
          <w:rFonts w:eastAsia="Calibri"/>
        </w:rPr>
        <w:t>-рейтинговая шка</w:t>
      </w:r>
      <w:r>
        <w:rPr>
          <w:rFonts w:eastAsia="Calibri"/>
        </w:rPr>
        <w:t>ла оценки конкурсных материалов.</w:t>
      </w:r>
    </w:p>
    <w:p w:rsidR="00861400" w:rsidRDefault="00861400" w:rsidP="00861400">
      <w:pPr>
        <w:tabs>
          <w:tab w:val="left" w:pos="709"/>
          <w:tab w:val="left" w:pos="1276"/>
        </w:tabs>
        <w:autoSpaceDE w:val="0"/>
        <w:spacing w:before="120"/>
        <w:ind w:left="709"/>
        <w:jc w:val="both"/>
        <w:rPr>
          <w:rFonts w:eastAsia="Calibri"/>
        </w:rPr>
      </w:pPr>
      <w:r w:rsidRPr="00A833CF">
        <w:rPr>
          <w:rFonts w:eastAsia="Calibri"/>
        </w:rPr>
        <w:t xml:space="preserve">Анализ содержания и качества выполнения конкурсного задания </w:t>
      </w:r>
      <w:r>
        <w:rPr>
          <w:rFonts w:eastAsia="Calibri"/>
        </w:rPr>
        <w:t xml:space="preserve">основного </w:t>
      </w:r>
      <w:r w:rsidRPr="00A833CF">
        <w:rPr>
          <w:rFonts w:eastAsia="Calibri"/>
        </w:rPr>
        <w:t>этапа</w:t>
      </w:r>
    </w:p>
    <w:p w:rsidR="00861400" w:rsidRDefault="00861400" w:rsidP="00861400">
      <w:pPr>
        <w:tabs>
          <w:tab w:val="left" w:pos="709"/>
          <w:tab w:val="left" w:pos="1276"/>
        </w:tabs>
        <w:autoSpaceDE w:val="0"/>
        <w:spacing w:before="120"/>
        <w:ind w:left="709"/>
        <w:jc w:val="both"/>
        <w:rPr>
          <w:rFonts w:eastAsia="Calibr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9"/>
        <w:gridCol w:w="2080"/>
      </w:tblGrid>
      <w:tr w:rsidR="00861400" w:rsidRPr="003863E7" w:rsidTr="00AC0813">
        <w:tc>
          <w:tcPr>
            <w:tcW w:w="7210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</w:tabs>
              <w:autoSpaceDE w:val="0"/>
              <w:ind w:firstLine="709"/>
              <w:jc w:val="center"/>
              <w:rPr>
                <w:rFonts w:eastAsia="Calibri"/>
                <w:i/>
                <w:color w:val="000000" w:themeColor="text1"/>
              </w:rPr>
            </w:pPr>
            <w:r w:rsidRPr="003863E7">
              <w:rPr>
                <w:rFonts w:eastAsia="Calibri"/>
                <w:i/>
                <w:color w:val="000000" w:themeColor="text1"/>
              </w:rPr>
              <w:t>Критерий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</w:tabs>
              <w:snapToGrid w:val="0"/>
              <w:jc w:val="center"/>
              <w:rPr>
                <w:rFonts w:eastAsia="Calibri"/>
                <w:i/>
                <w:color w:val="000000" w:themeColor="text1"/>
                <w:szCs w:val="20"/>
              </w:rPr>
            </w:pPr>
            <w:r w:rsidRPr="003863E7">
              <w:rPr>
                <w:rFonts w:eastAsia="Calibri"/>
                <w:i/>
                <w:color w:val="000000" w:themeColor="text1"/>
                <w:szCs w:val="20"/>
              </w:rPr>
              <w:t>Максимальное количество баллов</w:t>
            </w:r>
          </w:p>
        </w:tc>
      </w:tr>
      <w:tr w:rsidR="00861400" w:rsidRPr="003863E7" w:rsidTr="00AC0813">
        <w:trPr>
          <w:trHeight w:val="510"/>
        </w:trPr>
        <w:tc>
          <w:tcPr>
            <w:tcW w:w="7210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eastAsia="Calibri"/>
                <w:color w:val="000000" w:themeColor="text1"/>
              </w:rPr>
            </w:pPr>
            <w:r w:rsidRPr="003863E7">
              <w:rPr>
                <w:rFonts w:eastAsia="Calibri"/>
                <w:color w:val="000000" w:themeColor="text1"/>
              </w:rPr>
              <w:t>Содержание эссе на тему «Я-вечный двигатель»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</w:tabs>
              <w:autoSpaceDE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</w:t>
            </w:r>
          </w:p>
        </w:tc>
      </w:tr>
      <w:tr w:rsidR="00861400" w:rsidRPr="003863E7" w:rsidTr="00AC0813">
        <w:trPr>
          <w:trHeight w:val="510"/>
        </w:trPr>
        <w:tc>
          <w:tcPr>
            <w:tcW w:w="7210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Выполнение творческого задания</w:t>
            </w:r>
            <w:r w:rsidRPr="002F10DF">
              <w:rPr>
                <w:rFonts w:eastAsia="Calibri"/>
                <w:color w:val="000000" w:themeColor="text1"/>
              </w:rPr>
              <w:t xml:space="preserve">: </w:t>
            </w:r>
            <w:r>
              <w:rPr>
                <w:rFonts w:eastAsia="Calibri"/>
                <w:color w:val="000000" w:themeColor="text1"/>
              </w:rPr>
              <w:t>а</w:t>
            </w:r>
            <w:r w:rsidRPr="003863E7">
              <w:rPr>
                <w:rFonts w:eastAsia="Calibri"/>
                <w:color w:val="000000" w:themeColor="text1"/>
              </w:rPr>
              <w:t>ктуальность предлагаемых решений</w:t>
            </w:r>
            <w:r>
              <w:rPr>
                <w:rFonts w:eastAsia="Calibri"/>
                <w:color w:val="000000" w:themeColor="text1"/>
              </w:rPr>
              <w:t>, оригинальность идеи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</w:tabs>
              <w:autoSpaceDE w:val="0"/>
              <w:jc w:val="center"/>
              <w:rPr>
                <w:rFonts w:eastAsia="Calibri"/>
                <w:color w:val="000000" w:themeColor="text1"/>
              </w:rPr>
            </w:pPr>
            <w:r w:rsidRPr="003863E7">
              <w:rPr>
                <w:rFonts w:eastAsia="Calibri"/>
                <w:color w:val="000000" w:themeColor="text1"/>
              </w:rPr>
              <w:t>20</w:t>
            </w:r>
          </w:p>
        </w:tc>
      </w:tr>
      <w:tr w:rsidR="00861400" w:rsidRPr="003863E7" w:rsidTr="00AC0813">
        <w:trPr>
          <w:trHeight w:val="510"/>
        </w:trPr>
        <w:tc>
          <w:tcPr>
            <w:tcW w:w="7210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Выполнение творческого задания</w:t>
            </w:r>
            <w:r w:rsidRPr="002F10DF">
              <w:rPr>
                <w:rFonts w:eastAsia="Calibri"/>
                <w:color w:val="000000" w:themeColor="text1"/>
              </w:rPr>
              <w:t xml:space="preserve">: </w:t>
            </w:r>
            <w:r>
              <w:rPr>
                <w:rFonts w:eastAsia="Calibri"/>
                <w:color w:val="000000" w:themeColor="text1"/>
              </w:rPr>
              <w:t>д</w:t>
            </w:r>
            <w:r w:rsidRPr="003863E7">
              <w:rPr>
                <w:rFonts w:eastAsia="Calibri"/>
                <w:color w:val="000000" w:themeColor="text1"/>
              </w:rPr>
              <w:t>етализация технического описания и процесса работы прототипа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</w:tabs>
              <w:autoSpaceDE w:val="0"/>
              <w:jc w:val="center"/>
              <w:rPr>
                <w:rFonts w:eastAsia="Calibri"/>
                <w:color w:val="000000" w:themeColor="text1"/>
              </w:rPr>
            </w:pPr>
            <w:r w:rsidRPr="003863E7">
              <w:rPr>
                <w:rFonts w:eastAsia="Calibri"/>
                <w:color w:val="000000" w:themeColor="text1"/>
              </w:rPr>
              <w:t>20</w:t>
            </w:r>
          </w:p>
        </w:tc>
      </w:tr>
      <w:tr w:rsidR="00861400" w:rsidRPr="003863E7" w:rsidTr="00AC0813">
        <w:trPr>
          <w:trHeight w:val="510"/>
        </w:trPr>
        <w:tc>
          <w:tcPr>
            <w:tcW w:w="7210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Выполнение творческого задания</w:t>
            </w:r>
            <w:r w:rsidRPr="002F10DF">
              <w:rPr>
                <w:rFonts w:eastAsia="Calibri"/>
                <w:color w:val="000000" w:themeColor="text1"/>
              </w:rPr>
              <w:t xml:space="preserve">: </w:t>
            </w:r>
            <w:r>
              <w:rPr>
                <w:rFonts w:eastAsia="Calibri"/>
                <w:color w:val="000000" w:themeColor="text1"/>
              </w:rPr>
              <w:t>к</w:t>
            </w:r>
            <w:r w:rsidRPr="003863E7">
              <w:rPr>
                <w:rFonts w:eastAsia="Calibri"/>
                <w:color w:val="000000" w:themeColor="text1"/>
              </w:rPr>
              <w:t>ачество визуализации прототипа</w:t>
            </w:r>
            <w:r>
              <w:rPr>
                <w:rFonts w:eastAsia="Calibri"/>
                <w:color w:val="000000" w:themeColor="text1"/>
              </w:rPr>
              <w:t>, продуманность схемы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</w:tabs>
              <w:autoSpaceDE w:val="0"/>
              <w:jc w:val="center"/>
              <w:rPr>
                <w:rFonts w:eastAsia="Calibri"/>
                <w:color w:val="000000" w:themeColor="text1"/>
              </w:rPr>
            </w:pPr>
            <w:r w:rsidRPr="003863E7">
              <w:rPr>
                <w:rFonts w:eastAsia="Calibri"/>
                <w:color w:val="000000" w:themeColor="text1"/>
              </w:rPr>
              <w:t>20</w:t>
            </w:r>
          </w:p>
        </w:tc>
      </w:tr>
      <w:tr w:rsidR="00861400" w:rsidRPr="003863E7" w:rsidTr="00AC0813">
        <w:trPr>
          <w:trHeight w:val="510"/>
        </w:trPr>
        <w:tc>
          <w:tcPr>
            <w:tcW w:w="7210" w:type="dxa"/>
            <w:shd w:val="clear" w:color="auto" w:fill="auto"/>
            <w:vAlign w:val="center"/>
          </w:tcPr>
          <w:p w:rsidR="00861400" w:rsidRPr="003863E7" w:rsidRDefault="00861400" w:rsidP="009F0820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eastAsia="Calibri"/>
                <w:color w:val="000000" w:themeColor="text1"/>
              </w:rPr>
            </w:pPr>
            <w:r>
              <w:t>Решение ситуативной задачи</w:t>
            </w:r>
            <w:r w:rsidRPr="002F10DF">
              <w:t xml:space="preserve">: </w:t>
            </w:r>
            <w:r>
              <w:t>правильность расчетов, логи</w:t>
            </w:r>
            <w:r w:rsidR="009F0820">
              <w:t>ка</w:t>
            </w:r>
            <w:r>
              <w:t xml:space="preserve"> рассуждений, четкость и полнота ответов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</w:tabs>
              <w:autoSpaceDE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</w:t>
            </w:r>
          </w:p>
        </w:tc>
      </w:tr>
      <w:tr w:rsidR="00861400" w:rsidRPr="003863E7" w:rsidTr="00AC0813">
        <w:trPr>
          <w:trHeight w:val="510"/>
        </w:trPr>
        <w:tc>
          <w:tcPr>
            <w:tcW w:w="7210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  <w:tab w:val="left" w:pos="1276"/>
              </w:tabs>
              <w:autoSpaceDE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Выполнение задания ***</w:t>
            </w:r>
            <w:r w:rsidRPr="002F10DF">
              <w:rPr>
                <w:rFonts w:eastAsia="Calibri"/>
                <w:color w:val="000000" w:themeColor="text1"/>
              </w:rPr>
              <w:t>:</w:t>
            </w:r>
            <w:r>
              <w:rPr>
                <w:rFonts w:eastAsia="Calibri"/>
                <w:color w:val="000000" w:themeColor="text1"/>
              </w:rPr>
              <w:t xml:space="preserve"> новаторство мысли, логика рассуждений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1400" w:rsidRPr="003863E7" w:rsidRDefault="00861400" w:rsidP="00AC0813">
            <w:pPr>
              <w:tabs>
                <w:tab w:val="left" w:pos="709"/>
              </w:tabs>
              <w:autoSpaceDE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15</w:t>
            </w:r>
          </w:p>
        </w:tc>
      </w:tr>
    </w:tbl>
    <w:p w:rsidR="00861400" w:rsidRPr="00AC72CA" w:rsidRDefault="00861400" w:rsidP="00861400">
      <w:pPr>
        <w:tabs>
          <w:tab w:val="left" w:pos="709"/>
        </w:tabs>
        <w:autoSpaceDE w:val="0"/>
        <w:ind w:firstLine="709"/>
        <w:jc w:val="both"/>
        <w:rPr>
          <w:rFonts w:eastAsia="Calibri"/>
        </w:rPr>
      </w:pPr>
    </w:p>
    <w:p w:rsidR="00861400" w:rsidRPr="00AC72CA" w:rsidRDefault="00861400" w:rsidP="00861400">
      <w:pPr>
        <w:tabs>
          <w:tab w:val="left" w:pos="709"/>
        </w:tabs>
        <w:autoSpaceDE w:val="0"/>
        <w:ind w:firstLine="709"/>
        <w:jc w:val="both"/>
        <w:rPr>
          <w:rFonts w:eastAsia="Calibri"/>
          <w:b/>
        </w:rPr>
      </w:pPr>
      <w:r w:rsidRPr="00AC72CA">
        <w:rPr>
          <w:rFonts w:eastAsia="Calibri"/>
          <w:b/>
        </w:rPr>
        <w:t xml:space="preserve">Максимальное количество баллов по итогам конкурсного отбора </w:t>
      </w:r>
      <w:r>
        <w:rPr>
          <w:rFonts w:eastAsia="Calibri"/>
          <w:b/>
        </w:rPr>
        <w:t xml:space="preserve">- </w:t>
      </w:r>
      <w:r>
        <w:rPr>
          <w:rFonts w:eastAsia="Calibri"/>
          <w:b/>
          <w:color w:val="000000"/>
        </w:rPr>
        <w:t>100</w:t>
      </w:r>
      <w:r w:rsidRPr="00AC72CA">
        <w:rPr>
          <w:rFonts w:eastAsia="Calibri"/>
          <w:b/>
          <w:color w:val="000000"/>
        </w:rPr>
        <w:t xml:space="preserve"> </w:t>
      </w:r>
      <w:r w:rsidRPr="00AC72CA">
        <w:rPr>
          <w:rFonts w:eastAsia="Calibri"/>
          <w:b/>
        </w:rPr>
        <w:t>баллов</w:t>
      </w:r>
    </w:p>
    <w:p w:rsidR="00861400" w:rsidRPr="00AC72CA" w:rsidRDefault="00861400" w:rsidP="00861400">
      <w:pPr>
        <w:tabs>
          <w:tab w:val="left" w:pos="709"/>
        </w:tabs>
        <w:autoSpaceDE w:val="0"/>
        <w:ind w:firstLine="709"/>
        <w:jc w:val="both"/>
        <w:rPr>
          <w:rFonts w:eastAsia="Calibri"/>
        </w:rPr>
      </w:pPr>
      <w:r w:rsidRPr="00AC72CA">
        <w:rPr>
          <w:rFonts w:eastAsia="Calibri"/>
        </w:rPr>
        <w:t>Победителями Конкурса становятся участники, набравшие наибольшее количество баллов.</w:t>
      </w:r>
    </w:p>
    <w:p w:rsidR="00861400" w:rsidRPr="00AC72CA" w:rsidRDefault="00861400" w:rsidP="00861400">
      <w:pPr>
        <w:tabs>
          <w:tab w:val="left" w:pos="709"/>
        </w:tabs>
        <w:ind w:firstLine="709"/>
        <w:jc w:val="both"/>
        <w:rPr>
          <w:rFonts w:eastAsia="Calibri"/>
        </w:rPr>
      </w:pPr>
      <w:r w:rsidRPr="00AC72CA">
        <w:rPr>
          <w:rFonts w:eastAsia="Calibri"/>
        </w:rPr>
        <w:t>По количеству набранных баллов составляется рейтинговый список в каждой категории участников конкурсного отбора от наибольшего количества баллов до наименьшего.</w:t>
      </w:r>
    </w:p>
    <w:p w:rsidR="00861400" w:rsidRPr="00AC72CA" w:rsidRDefault="00861400" w:rsidP="00861400">
      <w:pPr>
        <w:tabs>
          <w:tab w:val="left" w:pos="709"/>
        </w:tabs>
        <w:ind w:firstLine="709"/>
        <w:jc w:val="both"/>
        <w:rPr>
          <w:rFonts w:eastAsia="Calibri"/>
        </w:rPr>
      </w:pPr>
      <w:r w:rsidRPr="00AC72CA">
        <w:rPr>
          <w:rFonts w:eastAsia="Calibri"/>
        </w:rPr>
        <w:t>Результаты конкурсного отбора окончательные и не подлежат коррекции.</w:t>
      </w:r>
    </w:p>
    <w:p w:rsidR="00861400" w:rsidRPr="00AC72CA" w:rsidRDefault="00861400" w:rsidP="00861400">
      <w:pPr>
        <w:numPr>
          <w:ilvl w:val="0"/>
          <w:numId w:val="1"/>
        </w:numPr>
        <w:spacing w:before="120"/>
        <w:ind w:left="0" w:firstLine="0"/>
        <w:jc w:val="center"/>
        <w:rPr>
          <w:rFonts w:eastAsia="Calibri"/>
          <w:b/>
        </w:rPr>
      </w:pPr>
      <w:r w:rsidRPr="00AC72CA">
        <w:rPr>
          <w:rFonts w:eastAsia="Calibri"/>
          <w:b/>
        </w:rPr>
        <w:t>Результаты Конкурса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Решение комиссии Конкурса оформляется в виде письменного протокола, включающего сводную информацию о проведении и итогах всех этапов Конкурса, который подписывается всеми членами комиссии. 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Результаты Конкурса публикуются на сайте Организатора Конкурса в срок не позднее </w:t>
      </w:r>
      <w:r>
        <w:rPr>
          <w:rFonts w:eastAsia="Calibri"/>
        </w:rPr>
        <w:t>10.06.2026</w:t>
      </w:r>
      <w:r w:rsidRPr="00AC72CA">
        <w:rPr>
          <w:rFonts w:eastAsia="Calibri"/>
        </w:rPr>
        <w:t xml:space="preserve"> г.</w:t>
      </w:r>
    </w:p>
    <w:p w:rsidR="00861400" w:rsidRPr="00AC72CA" w:rsidRDefault="00861400" w:rsidP="008614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/>
        <w:ind w:left="0" w:firstLine="709"/>
        <w:jc w:val="both"/>
      </w:pPr>
      <w:r w:rsidRPr="00AC72CA">
        <w:t xml:space="preserve">В соответствии с итоговым протоколом, участникам Конкурса выдается сертификат Победителя Конкурса (далее – Сертификат), подтверждающий успешность прохождения всех этапов </w:t>
      </w:r>
      <w:r w:rsidRPr="00AC72CA">
        <w:rPr>
          <w:rFonts w:eastAsia="Calibri"/>
        </w:rPr>
        <w:t>конкурсных процедур</w:t>
      </w:r>
      <w:r w:rsidRPr="00AC72CA">
        <w:t xml:space="preserve"> (п.4. н</w:t>
      </w:r>
      <w:r>
        <w:t>астоящего Положения) и поощрение</w:t>
      </w:r>
      <w:r w:rsidRPr="00AC72CA">
        <w:t xml:space="preserve"> путевкой на тематическую смену 2026 года в ФГБОУ «МДЦ «Артек». Организатор отправляет сертификат Победителя Конкурса на электронный адрес, указанный участником-победителем при подаче Заявки, в срок не позднее 10 (десяти) рабочих дней</w:t>
      </w:r>
      <w:r>
        <w:t xml:space="preserve"> после </w:t>
      </w:r>
      <w:r w:rsidRPr="003863E7">
        <w:rPr>
          <w:color w:val="000000" w:themeColor="text1"/>
        </w:rPr>
        <w:t>публикации результатов Конкурса на сайте.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AC72CA">
        <w:t>Вместе с Сертификатом направляется информационное письмо родителям победителя Конкурса о порядке подготовки необходимых документов для поездки в</w:t>
      </w:r>
      <w:r w:rsidRPr="00AC72CA">
        <w:br/>
        <w:t xml:space="preserve">ФГБОУ «МДЦ «Артек» для участия в Программе </w:t>
      </w:r>
      <w:r w:rsidRPr="00AC72CA">
        <w:rPr>
          <w:rFonts w:eastAsia="Calibri"/>
        </w:rPr>
        <w:t>«</w:t>
      </w:r>
      <w:r w:rsidRPr="003863E7">
        <w:rPr>
          <w:color w:val="000000" w:themeColor="text1"/>
        </w:rPr>
        <w:t>«Я – вечный двигатель»</w:t>
      </w:r>
      <w:r w:rsidRPr="00AC72CA">
        <w:rPr>
          <w:rFonts w:eastAsia="Calibri"/>
        </w:rPr>
        <w:t xml:space="preserve">. </w:t>
      </w:r>
      <w:r w:rsidRPr="00AC72CA">
        <w:rPr>
          <w:rFonts w:eastAsia="Calibri"/>
          <w:i/>
          <w:sz w:val="20"/>
          <w:szCs w:val="20"/>
        </w:rPr>
        <w:t xml:space="preserve"> 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  <w:color w:val="000000" w:themeColor="text1"/>
        </w:rPr>
      </w:pPr>
      <w:r w:rsidRPr="00AC72CA">
        <w:rPr>
          <w:rFonts w:eastAsia="Calibri"/>
        </w:rPr>
        <w:t xml:space="preserve">Сертификат победителя Конкурса является именным </w:t>
      </w:r>
      <w:r w:rsidRPr="00AC72CA">
        <w:rPr>
          <w:rFonts w:eastAsia="Calibri"/>
          <w:color w:val="000000" w:themeColor="text1"/>
        </w:rPr>
        <w:t>и не подлежит передаче третьим лицам, как из числа участников Конкурса, так и родственников участника, а также любым другим лицам, не указанным в Сертификате.</w:t>
      </w:r>
    </w:p>
    <w:p w:rsidR="00861400" w:rsidRPr="00AC72CA" w:rsidRDefault="00861400" w:rsidP="008614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/>
        <w:ind w:left="0" w:firstLine="709"/>
        <w:jc w:val="both"/>
      </w:pPr>
      <w:r w:rsidRPr="00AC72CA">
        <w:rPr>
          <w:rFonts w:eastAsia="Calibri"/>
          <w:color w:val="000000" w:themeColor="text1"/>
        </w:rPr>
        <w:t xml:space="preserve">С момента получения Сертификата Участник в течение 10 дней самостоятельно регистрируется в автоматизированной информационной системе «Артек» (далее </w:t>
      </w:r>
      <w:r w:rsidRPr="00AC72CA">
        <w:rPr>
          <w:rFonts w:eastAsia="Calibri"/>
        </w:rPr>
        <w:t xml:space="preserve">– АИС «Артек») на сайте </w:t>
      </w:r>
      <w:hyperlink r:id="rId12" w:history="1">
        <w:r w:rsidRPr="00AC72CA">
          <w:rPr>
            <w:rFonts w:eastAsia="Calibri"/>
            <w:color w:val="0563C1"/>
            <w:u w:val="single"/>
          </w:rPr>
          <w:t>www.артек.дети</w:t>
        </w:r>
      </w:hyperlink>
      <w:r w:rsidRPr="00AC72CA">
        <w:rPr>
          <w:rFonts w:eastAsia="Calibri"/>
        </w:rPr>
        <w:t>. В личном кабинете при регистрации участник заполняет свой профиль в полном объеме, добавляет Сертификат. Заявки без прикрепленного Сертификата отклоняются.</w:t>
      </w:r>
    </w:p>
    <w:p w:rsidR="00861400" w:rsidRPr="00AC72CA" w:rsidRDefault="00861400" w:rsidP="008614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/>
        <w:ind w:left="0" w:firstLine="709"/>
        <w:jc w:val="both"/>
      </w:pPr>
      <w:r w:rsidRPr="00AC72CA">
        <w:t xml:space="preserve">Родителям победителя Конкурса необходимо в срок не позднее 10 дней со дня публикации итогов Конкурса отправить на адрес электронной почты </w:t>
      </w:r>
      <w:proofErr w:type="spellStart"/>
      <w:r w:rsidRPr="003863E7">
        <w:rPr>
          <w:color w:val="000000" w:themeColor="text1"/>
          <w:lang w:val="en-US"/>
        </w:rPr>
        <w:t>smena</w:t>
      </w:r>
      <w:proofErr w:type="spellEnd"/>
      <w:r w:rsidRPr="003863E7">
        <w:rPr>
          <w:color w:val="000000" w:themeColor="text1"/>
        </w:rPr>
        <w:t xml:space="preserve">@uecrus.com </w:t>
      </w:r>
      <w:r w:rsidRPr="00AC72CA">
        <w:t>письмо, подтверждающее готовность ребенка принять участие в Программе в указанные сроки.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В случае каких-либо личных обстоятельств, препятствующих победителю Конкурса принять участие в Программе, его представитель должен обязательно известить об этом Организатора не позднее 10 дней после размещения результатов Конкурса на сайте. </w:t>
      </w:r>
      <w:r w:rsidRPr="00AC72CA">
        <w:t>Замена смены и Программы в таком случае невозможна.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709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В случае отказа от получения путевки одного из прошедших конкурсный отбор участников, право на получение бесплатной путевки передается участнику, следующему в ранжированном списке.</w:t>
      </w:r>
    </w:p>
    <w:p w:rsidR="00861400" w:rsidRPr="00AC72CA" w:rsidRDefault="00861400" w:rsidP="00861400">
      <w:pPr>
        <w:numPr>
          <w:ilvl w:val="1"/>
          <w:numId w:val="1"/>
        </w:numPr>
        <w:tabs>
          <w:tab w:val="left" w:pos="709"/>
          <w:tab w:val="left" w:pos="1276"/>
        </w:tabs>
        <w:spacing w:before="120"/>
        <w:ind w:left="0" w:firstLine="709"/>
        <w:jc w:val="both"/>
        <w:rPr>
          <w:rFonts w:eastAsia="Calibri"/>
        </w:rPr>
      </w:pPr>
      <w:r w:rsidRPr="00AC72CA">
        <w:rPr>
          <w:rFonts w:eastAsia="Calibri"/>
        </w:rPr>
        <w:t>Участники, не зарегистрированные в АИС «Артек», к участию в Программе не допускаются.</w:t>
      </w:r>
    </w:p>
    <w:p w:rsidR="00861400" w:rsidRPr="00AC72CA" w:rsidRDefault="00861400" w:rsidP="008614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before="120"/>
        <w:ind w:left="0" w:firstLine="709"/>
        <w:jc w:val="both"/>
      </w:pPr>
      <w:r w:rsidRPr="00AC72CA">
        <w:lastRenderedPageBreak/>
        <w:t xml:space="preserve">В случае отказа от получения путевки либо иных обстоятельств, препятствующих победителю Конкурса принять участие в Программе, денежный эквивалент стоимости не выплачивается и не компенсируется. </w:t>
      </w:r>
    </w:p>
    <w:p w:rsidR="00861400" w:rsidRPr="00AC72CA" w:rsidRDefault="00861400" w:rsidP="00861400">
      <w:pPr>
        <w:numPr>
          <w:ilvl w:val="0"/>
          <w:numId w:val="1"/>
        </w:numPr>
        <w:spacing w:before="120"/>
        <w:ind w:left="357" w:hanging="357"/>
        <w:jc w:val="center"/>
        <w:rPr>
          <w:rFonts w:eastAsia="Calibri"/>
          <w:b/>
          <w:bCs/>
        </w:rPr>
      </w:pPr>
      <w:bookmarkStart w:id="0" w:name="_GoBack"/>
      <w:bookmarkEnd w:id="0"/>
      <w:r w:rsidRPr="00AC72CA">
        <w:rPr>
          <w:rFonts w:eastAsia="Calibri"/>
          <w:b/>
          <w:bCs/>
        </w:rPr>
        <w:t>Контакты для связи</w:t>
      </w:r>
    </w:p>
    <w:p w:rsidR="00861400" w:rsidRDefault="00861400" w:rsidP="00861400">
      <w:pPr>
        <w:ind w:firstLine="709"/>
        <w:jc w:val="both"/>
        <w:rPr>
          <w:rFonts w:eastAsia="Calibri"/>
          <w:color w:val="000000" w:themeColor="text1"/>
        </w:rPr>
      </w:pPr>
      <w:r w:rsidRPr="00DF12B9">
        <w:rPr>
          <w:rFonts w:eastAsia="Calibri"/>
          <w:color w:val="000000" w:themeColor="text1"/>
        </w:rPr>
        <w:t>Ответственный за проведение Конкурса</w:t>
      </w:r>
      <w:r w:rsidRPr="00DF12B9">
        <w:rPr>
          <w:rFonts w:eastAsia="Calibri"/>
          <w:i/>
          <w:color w:val="000000" w:themeColor="text1"/>
        </w:rPr>
        <w:t xml:space="preserve">: </w:t>
      </w:r>
      <w:r w:rsidRPr="00DF12B9">
        <w:rPr>
          <w:rFonts w:eastAsia="Calibri"/>
          <w:color w:val="000000" w:themeColor="text1"/>
        </w:rPr>
        <w:t xml:space="preserve">Андреева Лидия Михайловна, </w:t>
      </w:r>
      <w:r w:rsidRPr="00DF12B9">
        <w:rPr>
          <w:rFonts w:eastAsia="Calibri"/>
          <w:color w:val="000000" w:themeColor="text1"/>
        </w:rPr>
        <w:br/>
        <w:t xml:space="preserve">главный специалист </w:t>
      </w:r>
      <w:r w:rsidR="009F0820">
        <w:rPr>
          <w:rFonts w:eastAsia="Calibri"/>
          <w:color w:val="000000" w:themeColor="text1"/>
        </w:rPr>
        <w:t>департамента обучения и развития персонала</w:t>
      </w:r>
      <w:r w:rsidRPr="00DF12B9">
        <w:rPr>
          <w:rFonts w:eastAsia="Calibri"/>
          <w:color w:val="000000" w:themeColor="text1"/>
        </w:rPr>
        <w:t xml:space="preserve">, +7 495 232-55-02 доб. 1541, </w:t>
      </w:r>
      <w:hyperlink r:id="rId13" w:history="1">
        <w:r w:rsidRPr="008C26DE">
          <w:rPr>
            <w:rStyle w:val="a3"/>
            <w:rFonts w:eastAsia="Calibri"/>
          </w:rPr>
          <w:t>l.andreeva@uecrus.com</w:t>
        </w:r>
      </w:hyperlink>
      <w:r w:rsidRPr="00DF12B9">
        <w:rPr>
          <w:rFonts w:eastAsia="Calibri"/>
          <w:color w:val="000000" w:themeColor="text1"/>
        </w:rPr>
        <w:t>.</w:t>
      </w:r>
    </w:p>
    <w:p w:rsidR="00861400" w:rsidRDefault="00861400" w:rsidP="00861400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br w:type="page"/>
      </w:r>
    </w:p>
    <w:p w:rsidR="00861400" w:rsidRPr="00DF12B9" w:rsidRDefault="00861400" w:rsidP="00861400">
      <w:pPr>
        <w:ind w:firstLine="709"/>
        <w:jc w:val="both"/>
        <w:rPr>
          <w:rFonts w:eastAsia="Calibri"/>
          <w:color w:val="000000" w:themeColor="text1"/>
        </w:rPr>
      </w:pPr>
    </w:p>
    <w:p w:rsidR="00861400" w:rsidRPr="00AC72CA" w:rsidRDefault="00861400" w:rsidP="00861400">
      <w:pPr>
        <w:jc w:val="right"/>
      </w:pPr>
      <w:r w:rsidRPr="00AC72CA">
        <w:t>П</w:t>
      </w:r>
      <w:r>
        <w:t xml:space="preserve">риложение </w:t>
      </w:r>
      <w:r w:rsidRPr="00AC72CA">
        <w:t xml:space="preserve"> </w:t>
      </w:r>
    </w:p>
    <w:p w:rsidR="00861400" w:rsidRPr="00AC72CA" w:rsidRDefault="00861400" w:rsidP="00861400">
      <w:pPr>
        <w:ind w:left="8222"/>
        <w:jc w:val="both"/>
      </w:pPr>
      <w:r w:rsidRPr="00AC72CA">
        <w:rPr>
          <w:i/>
        </w:rPr>
        <w:t>образец</w:t>
      </w:r>
    </w:p>
    <w:p w:rsidR="00861400" w:rsidRPr="003863E7" w:rsidRDefault="00861400" w:rsidP="00861400">
      <w:pPr>
        <w:jc w:val="center"/>
        <w:rPr>
          <w:rFonts w:eastAsia="Calibri"/>
          <w:b/>
          <w:color w:val="000000" w:themeColor="text1"/>
        </w:rPr>
      </w:pPr>
      <w:r w:rsidRPr="00AC72CA">
        <w:rPr>
          <w:b/>
        </w:rPr>
        <w:t xml:space="preserve">Конкурс на участие </w:t>
      </w:r>
      <w:r w:rsidRPr="00AC72CA">
        <w:rPr>
          <w:rFonts w:eastAsia="Calibri"/>
          <w:b/>
        </w:rPr>
        <w:t xml:space="preserve">в </w:t>
      </w:r>
      <w:r w:rsidRPr="003863E7">
        <w:rPr>
          <w:rFonts w:eastAsia="Calibri"/>
          <w:b/>
          <w:color w:val="000000" w:themeColor="text1"/>
        </w:rPr>
        <w:t xml:space="preserve">дополнительной общеразвивающей программе </w:t>
      </w:r>
      <w:r w:rsidRPr="003863E7">
        <w:rPr>
          <w:rFonts w:eastAsia="Calibri"/>
          <w:b/>
          <w:color w:val="000000" w:themeColor="text1"/>
        </w:rPr>
        <w:br/>
        <w:t xml:space="preserve">«Я – </w:t>
      </w:r>
      <w:r>
        <w:rPr>
          <w:rFonts w:eastAsia="Calibri"/>
          <w:b/>
          <w:color w:val="000000" w:themeColor="text1"/>
        </w:rPr>
        <w:t>ВЕЧНЫЙ ДВИГАТЕЛЬ</w:t>
      </w:r>
      <w:r w:rsidRPr="003863E7">
        <w:rPr>
          <w:rFonts w:eastAsia="Calibri"/>
          <w:b/>
          <w:color w:val="000000" w:themeColor="text1"/>
        </w:rPr>
        <w:t>»</w:t>
      </w:r>
    </w:p>
    <w:p w:rsidR="00861400" w:rsidRPr="003863E7" w:rsidRDefault="00861400" w:rsidP="00861400">
      <w:pPr>
        <w:jc w:val="center"/>
        <w:rPr>
          <w:b/>
          <w:color w:val="000000" w:themeColor="text1"/>
        </w:rPr>
      </w:pPr>
      <w:r w:rsidRPr="003863E7">
        <w:rPr>
          <w:b/>
          <w:color w:val="000000" w:themeColor="text1"/>
        </w:rPr>
        <w:t>ЗАЯВКА-АНКЕТА</w:t>
      </w:r>
    </w:p>
    <w:p w:rsidR="00861400" w:rsidRPr="00AC72CA" w:rsidRDefault="00861400" w:rsidP="00861400">
      <w:pPr>
        <w:jc w:val="center"/>
        <w:rPr>
          <w:i/>
        </w:rPr>
      </w:pPr>
      <w:r w:rsidRPr="00AC72CA">
        <w:rPr>
          <w:i/>
        </w:rPr>
        <w:t xml:space="preserve">Заполняется в электронном виде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387"/>
        <w:gridCol w:w="4677"/>
      </w:tblGrid>
      <w:tr w:rsidR="00861400" w:rsidRPr="00AC72CA" w:rsidTr="00AC0813">
        <w:trPr>
          <w:trHeight w:val="20"/>
        </w:trPr>
        <w:tc>
          <w:tcPr>
            <w:tcW w:w="570" w:type="dxa"/>
            <w:vAlign w:val="center"/>
          </w:tcPr>
          <w:p w:rsidR="00861400" w:rsidRPr="00AC72CA" w:rsidRDefault="00861400" w:rsidP="00861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861400" w:rsidRPr="00AC72CA" w:rsidRDefault="00861400" w:rsidP="00AC0813">
            <w:r w:rsidRPr="00AC72CA">
              <w:t>Ф.И.О. (полностью)</w:t>
            </w:r>
          </w:p>
        </w:tc>
        <w:tc>
          <w:tcPr>
            <w:tcW w:w="4677" w:type="dxa"/>
          </w:tcPr>
          <w:p w:rsidR="00861400" w:rsidRPr="00AC72CA" w:rsidRDefault="00861400" w:rsidP="00AC0813"/>
        </w:tc>
      </w:tr>
      <w:tr w:rsidR="00861400" w:rsidRPr="00AC72CA" w:rsidTr="00AC0813">
        <w:trPr>
          <w:trHeight w:val="20"/>
        </w:trPr>
        <w:tc>
          <w:tcPr>
            <w:tcW w:w="570" w:type="dxa"/>
            <w:vAlign w:val="center"/>
          </w:tcPr>
          <w:p w:rsidR="00861400" w:rsidRPr="00AC72CA" w:rsidRDefault="00861400" w:rsidP="00861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861400" w:rsidRPr="00AC72CA" w:rsidRDefault="00861400" w:rsidP="00AC0813">
            <w:r w:rsidRPr="00AC72CA">
              <w:t>Дата рождения</w:t>
            </w:r>
          </w:p>
        </w:tc>
        <w:tc>
          <w:tcPr>
            <w:tcW w:w="4677" w:type="dxa"/>
          </w:tcPr>
          <w:p w:rsidR="00861400" w:rsidRPr="00AC72CA" w:rsidRDefault="00861400" w:rsidP="00AC0813"/>
        </w:tc>
      </w:tr>
      <w:tr w:rsidR="00861400" w:rsidRPr="00AC72CA" w:rsidTr="00AC0813">
        <w:trPr>
          <w:trHeight w:val="20"/>
        </w:trPr>
        <w:tc>
          <w:tcPr>
            <w:tcW w:w="570" w:type="dxa"/>
            <w:vAlign w:val="center"/>
          </w:tcPr>
          <w:p w:rsidR="00861400" w:rsidRPr="00AC72CA" w:rsidRDefault="00861400" w:rsidP="00861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861400" w:rsidRPr="00AC72CA" w:rsidRDefault="00861400" w:rsidP="00AC0813">
            <w:r w:rsidRPr="00AC72CA">
              <w:t xml:space="preserve">Гражданство </w:t>
            </w:r>
          </w:p>
        </w:tc>
        <w:tc>
          <w:tcPr>
            <w:tcW w:w="4677" w:type="dxa"/>
          </w:tcPr>
          <w:p w:rsidR="00861400" w:rsidRPr="00AC72CA" w:rsidRDefault="00861400" w:rsidP="00AC0813"/>
        </w:tc>
      </w:tr>
      <w:tr w:rsidR="00861400" w:rsidRPr="00AC72CA" w:rsidTr="00AC0813">
        <w:trPr>
          <w:trHeight w:val="20"/>
        </w:trPr>
        <w:tc>
          <w:tcPr>
            <w:tcW w:w="570" w:type="dxa"/>
            <w:vAlign w:val="center"/>
          </w:tcPr>
          <w:p w:rsidR="00861400" w:rsidRPr="00AC72CA" w:rsidRDefault="00861400" w:rsidP="00861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861400" w:rsidRPr="00AC72CA" w:rsidRDefault="00861400" w:rsidP="00AC0813">
            <w:r w:rsidRPr="00AC72CA">
              <w:t>Название и номер документа, удостоверяющего личность участника</w:t>
            </w:r>
          </w:p>
        </w:tc>
        <w:tc>
          <w:tcPr>
            <w:tcW w:w="4677" w:type="dxa"/>
          </w:tcPr>
          <w:p w:rsidR="00861400" w:rsidRPr="00AC72CA" w:rsidRDefault="00861400" w:rsidP="00AC0813"/>
        </w:tc>
      </w:tr>
      <w:tr w:rsidR="00861400" w:rsidRPr="00AC72CA" w:rsidTr="00AC0813">
        <w:trPr>
          <w:trHeight w:val="20"/>
        </w:trPr>
        <w:tc>
          <w:tcPr>
            <w:tcW w:w="570" w:type="dxa"/>
            <w:vAlign w:val="center"/>
          </w:tcPr>
          <w:p w:rsidR="00861400" w:rsidRPr="00AC72CA" w:rsidRDefault="00861400" w:rsidP="00861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861400" w:rsidRPr="00AC72CA" w:rsidRDefault="00861400" w:rsidP="00AC0813">
            <w:r w:rsidRPr="00AC72CA">
              <w:t>Страна, и/или субъект РФ</w:t>
            </w:r>
          </w:p>
        </w:tc>
        <w:tc>
          <w:tcPr>
            <w:tcW w:w="4677" w:type="dxa"/>
          </w:tcPr>
          <w:p w:rsidR="00861400" w:rsidRPr="00AC72CA" w:rsidRDefault="00861400" w:rsidP="00AC0813"/>
        </w:tc>
      </w:tr>
      <w:tr w:rsidR="00861400" w:rsidRPr="00AC72CA" w:rsidTr="00AC0813">
        <w:trPr>
          <w:trHeight w:val="20"/>
        </w:trPr>
        <w:tc>
          <w:tcPr>
            <w:tcW w:w="570" w:type="dxa"/>
            <w:vAlign w:val="center"/>
          </w:tcPr>
          <w:p w:rsidR="00861400" w:rsidRPr="00AC72CA" w:rsidRDefault="00861400" w:rsidP="00861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861400" w:rsidRPr="00AC72CA" w:rsidRDefault="00861400" w:rsidP="00AC0813">
            <w:r w:rsidRPr="00AC72CA">
              <w:t>Город, район</w:t>
            </w:r>
          </w:p>
        </w:tc>
        <w:tc>
          <w:tcPr>
            <w:tcW w:w="4677" w:type="dxa"/>
          </w:tcPr>
          <w:p w:rsidR="00861400" w:rsidRPr="00AC72CA" w:rsidRDefault="00861400" w:rsidP="00AC0813"/>
        </w:tc>
      </w:tr>
      <w:tr w:rsidR="00861400" w:rsidRPr="00AC72CA" w:rsidTr="00AC0813">
        <w:trPr>
          <w:trHeight w:val="20"/>
        </w:trPr>
        <w:tc>
          <w:tcPr>
            <w:tcW w:w="570" w:type="dxa"/>
            <w:vAlign w:val="center"/>
          </w:tcPr>
          <w:p w:rsidR="00861400" w:rsidRPr="00AC72CA" w:rsidRDefault="00861400" w:rsidP="00861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861400" w:rsidRPr="00AC72CA" w:rsidRDefault="00861400" w:rsidP="00AC0813">
            <w:r w:rsidRPr="00AC72CA">
              <w:t>Адрес места жительства:</w:t>
            </w:r>
          </w:p>
        </w:tc>
        <w:tc>
          <w:tcPr>
            <w:tcW w:w="4677" w:type="dxa"/>
          </w:tcPr>
          <w:p w:rsidR="00861400" w:rsidRPr="00AC72CA" w:rsidRDefault="00861400" w:rsidP="00AC0813"/>
        </w:tc>
      </w:tr>
      <w:tr w:rsidR="00861400" w:rsidRPr="00AC72CA" w:rsidTr="00AC0813">
        <w:trPr>
          <w:trHeight w:val="520"/>
        </w:trPr>
        <w:tc>
          <w:tcPr>
            <w:tcW w:w="570" w:type="dxa"/>
            <w:vAlign w:val="center"/>
          </w:tcPr>
          <w:p w:rsidR="00861400" w:rsidRPr="00AC72CA" w:rsidRDefault="00861400" w:rsidP="00861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861400" w:rsidRPr="00AC72CA" w:rsidRDefault="00861400" w:rsidP="00AC0813">
            <w:r w:rsidRPr="00AC72CA">
              <w:t>Название учебного заведения, адрес контактный телефон:</w:t>
            </w:r>
          </w:p>
        </w:tc>
        <w:tc>
          <w:tcPr>
            <w:tcW w:w="4677" w:type="dxa"/>
          </w:tcPr>
          <w:p w:rsidR="00861400" w:rsidRPr="00AC72CA" w:rsidRDefault="00861400" w:rsidP="00AC0813"/>
        </w:tc>
      </w:tr>
      <w:tr w:rsidR="00861400" w:rsidRPr="00AC72CA" w:rsidTr="00AC0813">
        <w:trPr>
          <w:trHeight w:val="520"/>
        </w:trPr>
        <w:tc>
          <w:tcPr>
            <w:tcW w:w="570" w:type="dxa"/>
            <w:vAlign w:val="center"/>
          </w:tcPr>
          <w:p w:rsidR="00861400" w:rsidRPr="00AC72CA" w:rsidRDefault="00861400" w:rsidP="00861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  <w:vAlign w:val="center"/>
          </w:tcPr>
          <w:p w:rsidR="00861400" w:rsidRPr="00AC72CA" w:rsidRDefault="00861400" w:rsidP="00AC0813">
            <w:r w:rsidRPr="003863E7">
              <w:rPr>
                <w:color w:val="000000" w:themeColor="text1"/>
              </w:rPr>
              <w:t>Опыт участия в иных конкурсах на путевку в тематических сменах в МДЦ «Артек» (указать наименование конкурса)</w:t>
            </w:r>
          </w:p>
        </w:tc>
        <w:tc>
          <w:tcPr>
            <w:tcW w:w="4677" w:type="dxa"/>
          </w:tcPr>
          <w:p w:rsidR="00861400" w:rsidRPr="00AC72CA" w:rsidRDefault="00861400" w:rsidP="00AC0813">
            <w:r w:rsidRPr="00AC72CA">
              <w:t>«Победитель Конкурса» (указать год)</w:t>
            </w:r>
          </w:p>
          <w:p w:rsidR="00861400" w:rsidRPr="00AC72CA" w:rsidRDefault="00861400" w:rsidP="00AC0813">
            <w:r w:rsidRPr="00AC72CA">
              <w:t>«Участвую повторно» (указать год участия) «Участвую впервые»</w:t>
            </w:r>
          </w:p>
          <w:p w:rsidR="00861400" w:rsidRPr="00AC72CA" w:rsidRDefault="00861400" w:rsidP="00AC0813">
            <w:pPr>
              <w:rPr>
                <w:i/>
              </w:rPr>
            </w:pPr>
            <w:r w:rsidRPr="00AC72CA">
              <w:rPr>
                <w:i/>
              </w:rPr>
              <w:t xml:space="preserve">                   </w:t>
            </w:r>
          </w:p>
          <w:p w:rsidR="00861400" w:rsidRPr="00AC72CA" w:rsidRDefault="00861400" w:rsidP="00AC0813">
            <w:pPr>
              <w:rPr>
                <w:i/>
              </w:rPr>
            </w:pPr>
            <w:r w:rsidRPr="00AC72CA">
              <w:rPr>
                <w:i/>
              </w:rPr>
              <w:t>(необходимое оставить)</w:t>
            </w:r>
          </w:p>
        </w:tc>
      </w:tr>
      <w:tr w:rsidR="00861400" w:rsidRPr="00AC72CA" w:rsidTr="00AC0813">
        <w:trPr>
          <w:trHeight w:val="20"/>
        </w:trPr>
        <w:tc>
          <w:tcPr>
            <w:tcW w:w="570" w:type="dxa"/>
            <w:vAlign w:val="center"/>
          </w:tcPr>
          <w:p w:rsidR="00861400" w:rsidRPr="00AC72CA" w:rsidRDefault="00861400" w:rsidP="00861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861400" w:rsidRPr="00AC72CA" w:rsidRDefault="00861400" w:rsidP="00AC0813">
            <w:r w:rsidRPr="00AC72CA">
              <w:t xml:space="preserve">Опыт участия в иных конкурсах или направлениях, связанных с </w:t>
            </w:r>
            <w:r>
              <w:t>технической</w:t>
            </w:r>
            <w:r w:rsidRPr="00AC72CA">
              <w:t xml:space="preserve"> деятельностью.</w:t>
            </w:r>
          </w:p>
        </w:tc>
        <w:tc>
          <w:tcPr>
            <w:tcW w:w="4677" w:type="dxa"/>
          </w:tcPr>
          <w:p w:rsidR="00861400" w:rsidRPr="00AC72CA" w:rsidRDefault="00861400" w:rsidP="00AC0813"/>
        </w:tc>
      </w:tr>
      <w:tr w:rsidR="00861400" w:rsidRPr="00AC72CA" w:rsidTr="00AC0813">
        <w:trPr>
          <w:trHeight w:val="20"/>
        </w:trPr>
        <w:tc>
          <w:tcPr>
            <w:tcW w:w="570" w:type="dxa"/>
            <w:vAlign w:val="center"/>
          </w:tcPr>
          <w:p w:rsidR="00861400" w:rsidRPr="00AC72CA" w:rsidRDefault="00861400" w:rsidP="00861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861400" w:rsidRPr="00AC72CA" w:rsidRDefault="00861400" w:rsidP="00AC0813">
            <w:r w:rsidRPr="00AC72CA">
              <w:t xml:space="preserve">Контактные данные участника: </w:t>
            </w:r>
          </w:p>
          <w:p w:rsidR="00861400" w:rsidRPr="00AC72CA" w:rsidRDefault="00861400" w:rsidP="00AC0813">
            <w:r w:rsidRPr="00AC72CA">
              <w:t>(телефон, e-</w:t>
            </w:r>
            <w:proofErr w:type="spellStart"/>
            <w:r w:rsidRPr="00AC72CA">
              <w:t>mail</w:t>
            </w:r>
            <w:proofErr w:type="spellEnd"/>
            <w:r w:rsidRPr="00AC72CA">
              <w:t>)</w:t>
            </w:r>
          </w:p>
        </w:tc>
        <w:tc>
          <w:tcPr>
            <w:tcW w:w="4677" w:type="dxa"/>
          </w:tcPr>
          <w:p w:rsidR="00861400" w:rsidRPr="00AC72CA" w:rsidRDefault="00861400" w:rsidP="00AC0813"/>
        </w:tc>
      </w:tr>
      <w:tr w:rsidR="00861400" w:rsidRPr="00AC72CA" w:rsidTr="00AC0813">
        <w:trPr>
          <w:trHeight w:val="20"/>
        </w:trPr>
        <w:tc>
          <w:tcPr>
            <w:tcW w:w="570" w:type="dxa"/>
            <w:vAlign w:val="center"/>
          </w:tcPr>
          <w:p w:rsidR="00861400" w:rsidRPr="00AC72CA" w:rsidRDefault="00861400" w:rsidP="008614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:rsidR="00861400" w:rsidRPr="00AC72CA" w:rsidRDefault="00861400" w:rsidP="00AC0813">
            <w:r w:rsidRPr="00AC72CA">
              <w:t xml:space="preserve">Контакты одного из родителей (законного представителя): </w:t>
            </w:r>
          </w:p>
          <w:p w:rsidR="00861400" w:rsidRPr="00AC72CA" w:rsidRDefault="00861400" w:rsidP="00AC0813">
            <w:r w:rsidRPr="00AC72CA">
              <w:t>Ф.И.О., телефон, электронный адрес.</w:t>
            </w:r>
          </w:p>
        </w:tc>
        <w:tc>
          <w:tcPr>
            <w:tcW w:w="4677" w:type="dxa"/>
          </w:tcPr>
          <w:p w:rsidR="00861400" w:rsidRPr="00AC72CA" w:rsidRDefault="00861400" w:rsidP="00AC0813"/>
        </w:tc>
      </w:tr>
    </w:tbl>
    <w:p w:rsidR="00861400" w:rsidRPr="002E696B" w:rsidRDefault="00861400" w:rsidP="00861400">
      <w:pPr>
        <w:ind w:firstLine="709"/>
        <w:jc w:val="both"/>
        <w:rPr>
          <w:rFonts w:eastAsia="Calibri"/>
          <w:color w:val="000000" w:themeColor="text1"/>
          <w:sz w:val="20"/>
          <w:szCs w:val="20"/>
        </w:rPr>
      </w:pPr>
      <w:r w:rsidRPr="002E696B">
        <w:rPr>
          <w:rFonts w:eastAsia="Calibri"/>
          <w:color w:val="000000" w:themeColor="text1"/>
          <w:sz w:val="20"/>
          <w:szCs w:val="20"/>
        </w:rPr>
        <w:t>Отправляя заявку-анкету подтверждаем, что ознакомлены и принимаем все пункты Положения о конкурсной процедуре отбора детей на участие в дополнительной общеразвивающей программе «Я – вечный двигатель». Подача заявки осуществляется родителями участника (законными представителями и/или лицами их замещающими).</w:t>
      </w:r>
    </w:p>
    <w:p w:rsidR="00861400" w:rsidRPr="00AC72CA" w:rsidRDefault="00861400" w:rsidP="00861400">
      <w:pPr>
        <w:ind w:firstLine="709"/>
        <w:jc w:val="both"/>
        <w:rPr>
          <w:rFonts w:eastAsia="Calibri"/>
        </w:rPr>
      </w:pPr>
    </w:p>
    <w:p w:rsidR="00861400" w:rsidRDefault="00861400" w:rsidP="00861400">
      <w:pPr>
        <w:ind w:left="360" w:hanging="360"/>
        <w:rPr>
          <w:rFonts w:eastAsia="Calibri"/>
          <w:color w:val="000000" w:themeColor="text1"/>
        </w:rPr>
      </w:pPr>
      <w:r w:rsidRPr="003863E7">
        <w:rPr>
          <w:rFonts w:eastAsia="Calibri"/>
          <w:b/>
          <w:color w:val="000000" w:themeColor="text1"/>
        </w:rPr>
        <w:t>Ф.И.О.</w:t>
      </w:r>
      <w:r w:rsidRPr="003863E7">
        <w:rPr>
          <w:rFonts w:eastAsia="Calibri"/>
          <w:color w:val="000000" w:themeColor="text1"/>
        </w:rPr>
        <w:t xml:space="preserve"> лица, направившего заявку ……………………………………</w:t>
      </w:r>
      <w:r>
        <w:rPr>
          <w:rFonts w:eastAsia="Calibri"/>
          <w:color w:val="000000" w:themeColor="text1"/>
        </w:rPr>
        <w:t>___________________</w:t>
      </w:r>
    </w:p>
    <w:p w:rsidR="00861400" w:rsidRPr="007A21EA" w:rsidRDefault="00861400" w:rsidP="00861400">
      <w:pPr>
        <w:ind w:left="360" w:hanging="360"/>
        <w:rPr>
          <w:rFonts w:eastAsia="Calibri"/>
          <w:i/>
          <w:color w:val="000000" w:themeColor="text1"/>
          <w:sz w:val="20"/>
          <w:szCs w:val="20"/>
        </w:rPr>
      </w:pPr>
      <w:r w:rsidRPr="007A21EA">
        <w:rPr>
          <w:rFonts w:eastAsia="Calibr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eastAsia="Calibri"/>
          <w:b/>
          <w:color w:val="000000" w:themeColor="text1"/>
          <w:sz w:val="20"/>
          <w:szCs w:val="20"/>
        </w:rPr>
        <w:t xml:space="preserve">                             </w:t>
      </w:r>
      <w:r w:rsidRPr="007A21EA">
        <w:rPr>
          <w:rFonts w:eastAsia="Calibri"/>
          <w:b/>
          <w:color w:val="000000" w:themeColor="text1"/>
          <w:sz w:val="20"/>
          <w:szCs w:val="20"/>
        </w:rPr>
        <w:t xml:space="preserve">        </w:t>
      </w:r>
      <w:r w:rsidRPr="007A21EA">
        <w:rPr>
          <w:rFonts w:eastAsia="Calibri"/>
          <w:i/>
          <w:color w:val="000000" w:themeColor="text1"/>
          <w:sz w:val="20"/>
          <w:szCs w:val="20"/>
        </w:rPr>
        <w:t>подпись</w:t>
      </w:r>
    </w:p>
    <w:p w:rsidR="00861400" w:rsidRPr="00AC72CA" w:rsidRDefault="00861400" w:rsidP="00861400">
      <w:pPr>
        <w:rPr>
          <w:rFonts w:eastAsia="Calibri"/>
        </w:rPr>
      </w:pPr>
      <w:r w:rsidRPr="00AC72CA">
        <w:rPr>
          <w:rFonts w:eastAsia="Calibri"/>
        </w:rPr>
        <w:t>Дата заполнения</w:t>
      </w:r>
    </w:p>
    <w:p w:rsidR="00861400" w:rsidRPr="002E696B" w:rsidRDefault="00861400" w:rsidP="00861400">
      <w:pPr>
        <w:jc w:val="both"/>
        <w:rPr>
          <w:i/>
          <w:color w:val="000000" w:themeColor="text1"/>
          <w:sz w:val="20"/>
          <w:szCs w:val="20"/>
        </w:rPr>
      </w:pPr>
      <w:r w:rsidRPr="002E696B">
        <w:rPr>
          <w:i/>
          <w:color w:val="000000" w:themeColor="text1"/>
          <w:sz w:val="20"/>
          <w:szCs w:val="20"/>
        </w:rPr>
        <w:t>Заполненная заявка-анкета направляется на электронный адрес smena@uecrus.com</w:t>
      </w:r>
    </w:p>
    <w:p w:rsidR="00861400" w:rsidRPr="002E696B" w:rsidRDefault="00861400" w:rsidP="00861400">
      <w:pPr>
        <w:jc w:val="both"/>
        <w:rPr>
          <w:i/>
          <w:color w:val="000000" w:themeColor="text1"/>
          <w:sz w:val="20"/>
          <w:szCs w:val="20"/>
        </w:rPr>
      </w:pPr>
      <w:r w:rsidRPr="002E696B">
        <w:rPr>
          <w:i/>
          <w:color w:val="000000" w:themeColor="text1"/>
          <w:sz w:val="20"/>
          <w:szCs w:val="20"/>
        </w:rPr>
        <w:t xml:space="preserve">Организатор Конкурса оставляет за собой право проверить достоверность указанной информации и отказать в участии в Конкурсе. </w:t>
      </w:r>
    </w:p>
    <w:p w:rsidR="00BE0975" w:rsidRDefault="00BE0975"/>
    <w:sectPr w:rsidR="00BE0975" w:rsidSect="00D22910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910" w:rsidRDefault="00D22910" w:rsidP="00D22910">
      <w:r>
        <w:separator/>
      </w:r>
    </w:p>
  </w:endnote>
  <w:endnote w:type="continuationSeparator" w:id="0">
    <w:p w:rsidR="00D22910" w:rsidRDefault="00D22910" w:rsidP="00D2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910" w:rsidRDefault="00D22910" w:rsidP="00D22910">
      <w:r>
        <w:separator/>
      </w:r>
    </w:p>
  </w:footnote>
  <w:footnote w:type="continuationSeparator" w:id="0">
    <w:p w:rsidR="00D22910" w:rsidRDefault="00D22910" w:rsidP="00D2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767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22910" w:rsidRPr="00D22910" w:rsidRDefault="00D22910">
        <w:pPr>
          <w:pStyle w:val="a4"/>
          <w:jc w:val="center"/>
          <w:rPr>
            <w:sz w:val="20"/>
            <w:szCs w:val="20"/>
          </w:rPr>
        </w:pPr>
        <w:r w:rsidRPr="00D22910">
          <w:rPr>
            <w:sz w:val="20"/>
            <w:szCs w:val="20"/>
          </w:rPr>
          <w:fldChar w:fldCharType="begin"/>
        </w:r>
        <w:r w:rsidRPr="00D22910">
          <w:rPr>
            <w:sz w:val="20"/>
            <w:szCs w:val="20"/>
          </w:rPr>
          <w:instrText>PAGE   \* MERGEFORMAT</w:instrText>
        </w:r>
        <w:r w:rsidRPr="00D22910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</w:t>
        </w:r>
        <w:r w:rsidRPr="00D22910">
          <w:rPr>
            <w:sz w:val="20"/>
            <w:szCs w:val="20"/>
          </w:rPr>
          <w:fldChar w:fldCharType="end"/>
        </w:r>
      </w:p>
    </w:sdtContent>
  </w:sdt>
  <w:p w:rsidR="00D22910" w:rsidRDefault="00D229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5F5D"/>
    <w:multiLevelType w:val="hybridMultilevel"/>
    <w:tmpl w:val="5DD2D9DA"/>
    <w:lvl w:ilvl="0" w:tplc="F88A74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0"/>
    <w:rsid w:val="00861400"/>
    <w:rsid w:val="009F0820"/>
    <w:rsid w:val="00BE0975"/>
    <w:rsid w:val="00D2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B2C6"/>
  <w15:chartTrackingRefBased/>
  <w15:docId w15:val="{EEF01AA9-48B1-4290-94C9-AE4AC1C6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400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D229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2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29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29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ek.org/vuzy-partnery/tematicheskiye-partnery" TargetMode="External"/><Relationship Id="rId13" Type="http://schemas.openxmlformats.org/officeDocument/2006/relationships/hyperlink" Target="mailto:l.andreeva@uecru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tek.org" TargetMode="External"/><Relationship Id="rId12" Type="http://schemas.openxmlformats.org/officeDocument/2006/relationships/hyperlink" Target="http://www.&#1072;&#1088;&#1090;&#1077;&#1082;.&#1076;&#1077;&#1090;&#1080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ena@uecrus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rtek.org/informaciya-dlya-roditelyay/medicinskie-trebova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ek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2026-03-05T16:18:00Z</dcterms:created>
  <dcterms:modified xsi:type="dcterms:W3CDTF">2026-03-06T11:54:00Z</dcterms:modified>
</cp:coreProperties>
</file>