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CC" w:rsidRDefault="00B263CC" w:rsidP="00B263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83C">
        <w:rPr>
          <w:rFonts w:ascii="Times New Roman" w:hAnsi="Times New Roman" w:cs="Times New Roman"/>
          <w:b/>
          <w:sz w:val="28"/>
          <w:szCs w:val="28"/>
        </w:rPr>
        <w:t>Перечень организаций, которым ПАО «ОДК-Сатурн» в целях исполнения договорных отношений передает персональные данные работников</w:t>
      </w:r>
    </w:p>
    <w:p w:rsidR="00B263CC" w:rsidRPr="009F0FB2" w:rsidRDefault="00B263C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3CC" w:rsidRDefault="00B263CC" w:rsidP="00B26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69B">
        <w:rPr>
          <w:rFonts w:ascii="Times New Roman" w:hAnsi="Times New Roman" w:cs="Times New Roman"/>
          <w:b/>
          <w:sz w:val="28"/>
          <w:szCs w:val="28"/>
        </w:rPr>
        <w:t>Подразделения</w:t>
      </w:r>
      <w:r w:rsidR="009E066C">
        <w:rPr>
          <w:rFonts w:ascii="Times New Roman" w:hAnsi="Times New Roman" w:cs="Times New Roman"/>
          <w:b/>
          <w:sz w:val="28"/>
          <w:szCs w:val="28"/>
        </w:rPr>
        <w:t xml:space="preserve"> управления персоналом</w:t>
      </w:r>
    </w:p>
    <w:p w:rsidR="009E066C" w:rsidRDefault="009E066C" w:rsidP="00B263C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9214"/>
      </w:tblGrid>
      <w:tr w:rsidR="004263C4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C4" w:rsidRPr="004263C4" w:rsidRDefault="004263C4" w:rsidP="0042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3C4" w:rsidRPr="004263C4" w:rsidRDefault="004263C4" w:rsidP="0042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Авиационный колледж ФГБОУ ВО «РГАТУ им. П.А. Соловьева»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«КСА»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ДПО 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Взрывиспытания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 ДПО «УКЦАСФ им. В.В. Никулина»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 ДПО УМЦ 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«Финконт»</w:t>
            </w:r>
          </w:p>
        </w:tc>
      </w:tr>
      <w:tr w:rsidR="00DF6039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9E066C" w:rsidRDefault="00DF6039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BA7FA9" w:rsidRDefault="00DF6039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="003B58D2" w:rsidRPr="00BA7FA9">
              <w:rPr>
                <w:rFonts w:ascii="Times New Roman" w:hAnsi="Times New Roman" w:cs="Times New Roman"/>
                <w:sz w:val="28"/>
                <w:szCs w:val="28"/>
              </w:rPr>
              <w:t>«Консультационный центр «Кодекс»</w:t>
            </w:r>
          </w:p>
        </w:tc>
      </w:tr>
      <w:tr w:rsidR="00DF6039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9E066C" w:rsidRDefault="00DF6039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BA7FA9" w:rsidRDefault="00DF6039" w:rsidP="009E0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АНО НИИ ИНЭС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ЦАТ</w:t>
            </w:r>
            <w:r w:rsidR="003B58D2"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«РТ-Техноприемка»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«Санаторий «Малые Соли»</w:t>
            </w:r>
          </w:p>
        </w:tc>
      </w:tr>
      <w:tr w:rsidR="004263C4" w:rsidRPr="004263C4" w:rsidTr="009E066C">
        <w:trPr>
          <w:trHeight w:val="3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«Страховое общество газовой промышленности» (АО «СОГАЗ»)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АКБ «НОВИКОМБАНК»</w:t>
            </w:r>
          </w:p>
        </w:tc>
      </w:tr>
      <w:tr w:rsidR="00DF6039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9E066C" w:rsidRDefault="00DF6039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39" w:rsidRPr="00BA7FA9" w:rsidRDefault="00DF6039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АО «НМЦ НОРМА</w:t>
            </w:r>
            <w:r w:rsidRPr="00BA7FA9">
              <w:rPr>
                <w:sz w:val="28"/>
                <w:szCs w:val="28"/>
              </w:rPr>
              <w:t>»</w:t>
            </w:r>
          </w:p>
        </w:tc>
      </w:tr>
      <w:tr w:rsidR="00FB321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12" w:rsidRPr="009E066C" w:rsidRDefault="00FB3212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12" w:rsidRPr="00FB3212" w:rsidRDefault="00FB3212" w:rsidP="009676E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«Центравиамед»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676E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ВТБ (ПАО)</w:t>
            </w:r>
            <w:r w:rsidR="009676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263C4" w:rsidRPr="004263C4" w:rsidTr="009E066C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клиническое учреждение здравоохранения Ярославской области «Ярославская областная психиатрическая больница»</w:t>
            </w:r>
          </w:p>
        </w:tc>
      </w:tr>
      <w:tr w:rsidR="004263C4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Ярославкой области «Рыбинская городская больница №1»</w:t>
            </w:r>
          </w:p>
        </w:tc>
      </w:tr>
      <w:tr w:rsidR="004263C4" w:rsidRPr="004263C4" w:rsidTr="009E066C">
        <w:trPr>
          <w:trHeight w:val="7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учреждение здравоохранения Ярославской области «Ярославская областная клиническая наркологическая больница»</w:t>
            </w:r>
          </w:p>
        </w:tc>
      </w:tr>
      <w:tr w:rsidR="004263C4" w:rsidRPr="004263C4" w:rsidTr="009E066C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64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учреждение </w:t>
            </w:r>
            <w:r w:rsidR="0064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Социального фонда России в городе Рыбинске Ярославской области (межрайонное)</w:t>
            </w:r>
            <w:bookmarkStart w:id="0" w:name="_GoBack"/>
            <w:bookmarkEnd w:id="0"/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ГПОАУ ЯО Рыбинский профессионально-педагогический колледж</w:t>
            </w:r>
          </w:p>
        </w:tc>
      </w:tr>
      <w:tr w:rsidR="004263C4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9E066C" w:rsidRDefault="004263C4" w:rsidP="009E06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3C4" w:rsidRPr="00BA7FA9" w:rsidRDefault="004263C4" w:rsidP="009E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ГПОАУЯО Рыбинский промышленно-экономический колледж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ГБПОУ «</w:t>
            </w:r>
            <w:r w:rsidR="00BA7FA9" w:rsidRPr="00BA7FA9">
              <w:rPr>
                <w:sz w:val="28"/>
                <w:szCs w:val="28"/>
              </w:rPr>
              <w:t xml:space="preserve">МГОК» 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 Дубиненкова ЕН</w:t>
            </w:r>
          </w:p>
        </w:tc>
      </w:tr>
      <w:tr w:rsidR="003B58D2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по молодежной политике, физкультуре и спорту администрации городского округа г. Рыбинск.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«Санаторий имени Воровского»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ИП Семенцов Сергей Владимирович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ИП Семёнычев Ф.А.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«Центр отдыха «Содружество»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МГТУ «Станкин»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ЧУДПО «УЦ Авиатор»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НОУ ДПО «УЦБИ «МАСКОМ»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«Санаторий «Красный Холм»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«АктивТестГруп»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«БИиР Консалтинг»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«НАКС-Ярославль»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«НУЦ «Качество»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«РТ-Комплектимпекс»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«Сферотек»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«ЦОК Курчатовский»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«Эрнст энд Янг Академия бизнеса»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«БезопасностьПроф»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«Достоинство» 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«Медицинский центр диагностики и профилактики» г. Ярославль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«Оздоровительный центр «Высоковский Бор»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аттестации»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отдыха и здоровья Кстово»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Поликлинический центр «Будь здоров!»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ОООР «Союзмаш»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Style w:val="propertyhint"/>
                <w:rFonts w:ascii="Times New Roman" w:hAnsi="Times New Roman" w:cs="Times New Roman"/>
                <w:iCs/>
                <w:sz w:val="28"/>
                <w:szCs w:val="28"/>
              </w:rPr>
              <w:t>ООО «Эксперт 275»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ООО «ЦИФРОВОЙ ИНТЕГРАТОР»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ООО «ГАЛИКА-Сервис»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ООО «Аркона»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ООО «ИНФОБИЗНЕС»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ООО «Центр аттестации»</w:t>
            </w:r>
          </w:p>
        </w:tc>
      </w:tr>
      <w:tr w:rsidR="00FB321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12" w:rsidRPr="009E066C" w:rsidRDefault="00FB321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12" w:rsidRPr="00BA7FA9" w:rsidRDefault="00FB321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«Рецикл Экспорт»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Сбербанк России</w:t>
            </w:r>
          </w:p>
        </w:tc>
      </w:tr>
      <w:tr w:rsidR="006423C9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C9" w:rsidRPr="009E066C" w:rsidRDefault="006423C9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C9" w:rsidRPr="00BA7FA9" w:rsidRDefault="006423C9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«Судостроительный завод «Вымпел»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«Промсвязьбанк»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«МФТИ»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«РУДН»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ДПО «АСМС»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«МАИ»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«РГАТУ им. П.А. Соловьева»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«Российский экономический университет имени Г.В. Плеханова»</w:t>
            </w:r>
          </w:p>
        </w:tc>
      </w:tr>
      <w:tr w:rsidR="003B58D2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«Самарский национальный исследовательский университет имени академика С.П. Королева»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«ЯГПУ имени К.Д. Ушинского»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«Ярославский государственный технический университет»</w:t>
            </w:r>
          </w:p>
        </w:tc>
      </w:tr>
      <w:tr w:rsidR="003B58D2" w:rsidRPr="004263C4" w:rsidTr="009E066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информационная система «Федеральный реестр сведений о документах об образовании и (или) о квалификации, документах об обучении» (ФИС ФРДО)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сфере образования и науки (Рособрнадзор)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ФГУП «ВНИИ «Центр»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ДПО «Региональный образовательный центр»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ДПО «Учебный центр Ракурс»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«МЦО ХОК»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ИПК «Профессиональная безопасность»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УК «Мелиоратор»</w:t>
            </w:r>
          </w:p>
        </w:tc>
      </w:tr>
      <w:tr w:rsidR="003B58D2" w:rsidRPr="004263C4" w:rsidTr="009E066C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 ДПО Учебный центр «Экопромэнерго»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8D2" w:rsidRPr="00BA7FA9" w:rsidRDefault="003B58D2" w:rsidP="003B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"Международный образовательный центр «ИН-ТИ-СИ»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FA9">
              <w:rPr>
                <w:rFonts w:ascii="Times New Roman" w:hAnsi="Times New Roman" w:cs="Times New Roman"/>
                <w:sz w:val="28"/>
                <w:szCs w:val="28"/>
              </w:rPr>
              <w:t>ЧУ ДПО «Институт Бизнеса ИПГ «Спектр»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rStyle w:val="propertyhint"/>
                <w:iCs/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ЧОУ ДПО «Центр повышения квалификации специалистов»</w:t>
            </w:r>
          </w:p>
        </w:tc>
      </w:tr>
      <w:tr w:rsidR="003B58D2" w:rsidRPr="004263C4" w:rsidTr="00E3159E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9E066C" w:rsidRDefault="003B58D2" w:rsidP="003B58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D2" w:rsidRPr="00BA7FA9" w:rsidRDefault="003B58D2" w:rsidP="003B58D2">
            <w:pPr>
              <w:pStyle w:val="a8"/>
              <w:widowControl w:val="0"/>
              <w:rPr>
                <w:sz w:val="28"/>
                <w:szCs w:val="28"/>
              </w:rPr>
            </w:pPr>
            <w:r w:rsidRPr="00BA7FA9">
              <w:rPr>
                <w:sz w:val="28"/>
                <w:szCs w:val="28"/>
              </w:rPr>
              <w:t>ЧУ ДПО Институт повышения квалификации «Профессиональная безопасность»</w:t>
            </w:r>
          </w:p>
        </w:tc>
      </w:tr>
    </w:tbl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E8B" w:rsidRDefault="00887E8B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3CC" w:rsidRDefault="00B263C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D6">
        <w:rPr>
          <w:rFonts w:ascii="Times New Roman" w:hAnsi="Times New Roman" w:cs="Times New Roman"/>
          <w:b/>
          <w:sz w:val="28"/>
          <w:szCs w:val="28"/>
        </w:rPr>
        <w:t>Управление делами</w:t>
      </w:r>
    </w:p>
    <w:p w:rsidR="001D46E6" w:rsidRDefault="001D46E6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E8B" w:rsidRDefault="00887E8B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9214"/>
      </w:tblGrid>
      <w:tr w:rsidR="009E066C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8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8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D46E6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 «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E75A9"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илленниум-командировочные решения</w:t>
            </w: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D46E6" w:rsidRPr="004263C4" w:rsidTr="009E066C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E6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Таграс-бизнес тревел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E066C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«Прогресс-тур групп»</w:t>
            </w:r>
          </w:p>
        </w:tc>
      </w:tr>
      <w:tr w:rsidR="001D46E6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6" w:rsidRPr="001D46E6" w:rsidRDefault="001D46E6" w:rsidP="001D46E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E6" w:rsidRPr="001D46E6" w:rsidRDefault="001D46E6" w:rsidP="001D4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E75A9"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эрос </w:t>
            </w:r>
            <w:r w:rsidR="005E7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E75A9"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рэвл</w:t>
            </w:r>
            <w:r w:rsidRPr="001D4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E8B" w:rsidRDefault="00887E8B" w:rsidP="002F2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8B" w:rsidRDefault="00887E8B" w:rsidP="002F2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8B" w:rsidRDefault="00887E8B" w:rsidP="002F2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CC" w:rsidRDefault="00B263CC" w:rsidP="002F2C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EB9">
        <w:rPr>
          <w:rFonts w:ascii="Times New Roman" w:hAnsi="Times New Roman" w:cs="Times New Roman"/>
          <w:b/>
          <w:sz w:val="28"/>
          <w:szCs w:val="28"/>
        </w:rPr>
        <w:t>Подразделения</w:t>
      </w:r>
      <w:r w:rsidR="002F2C22">
        <w:rPr>
          <w:rFonts w:ascii="Times New Roman" w:hAnsi="Times New Roman" w:cs="Times New Roman"/>
          <w:b/>
          <w:sz w:val="28"/>
          <w:szCs w:val="28"/>
        </w:rPr>
        <w:t xml:space="preserve"> корпоративного управления и правовых вопросов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9214"/>
      </w:tblGrid>
      <w:tr w:rsidR="009E066C" w:rsidRPr="004263C4" w:rsidTr="00EB4FED">
        <w:trPr>
          <w:trHeight w:val="34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E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6C" w:rsidRPr="004263C4" w:rsidRDefault="009E066C" w:rsidP="00EB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263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9E066C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6C" w:rsidRPr="009E066C" w:rsidRDefault="009E066C" w:rsidP="009E066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4263C4" w:rsidRDefault="009E066C" w:rsidP="00EB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«ОРК «Интелмер»</w:t>
            </w:r>
          </w:p>
        </w:tc>
      </w:tr>
      <w:tr w:rsidR="009E066C" w:rsidRPr="004263C4" w:rsidTr="009E066C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6C" w:rsidRPr="009E066C" w:rsidRDefault="009E066C" w:rsidP="009E066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6C" w:rsidRPr="004263C4" w:rsidRDefault="009E066C" w:rsidP="00EB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защиты информации «Гриф»</w:t>
            </w:r>
          </w:p>
        </w:tc>
      </w:tr>
    </w:tbl>
    <w:p w:rsidR="009E066C" w:rsidRDefault="009E066C" w:rsidP="00B2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066C" w:rsidSect="00887E8B">
      <w:headerReference w:type="default" r:id="rId7"/>
      <w:pgSz w:w="11906" w:h="16838"/>
      <w:pgMar w:top="567" w:right="184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232" w:rsidRDefault="00FC2232" w:rsidP="009E066C">
      <w:pPr>
        <w:spacing w:after="0" w:line="240" w:lineRule="auto"/>
      </w:pPr>
      <w:r>
        <w:separator/>
      </w:r>
    </w:p>
  </w:endnote>
  <w:endnote w:type="continuationSeparator" w:id="0">
    <w:p w:rsidR="00FC2232" w:rsidRDefault="00FC2232" w:rsidP="009E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232" w:rsidRDefault="00FC2232" w:rsidP="009E066C">
      <w:pPr>
        <w:spacing w:after="0" w:line="240" w:lineRule="auto"/>
      </w:pPr>
      <w:r>
        <w:separator/>
      </w:r>
    </w:p>
  </w:footnote>
  <w:footnote w:type="continuationSeparator" w:id="0">
    <w:p w:rsidR="00FC2232" w:rsidRDefault="00FC2232" w:rsidP="009E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909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066C" w:rsidRPr="009E066C" w:rsidRDefault="009E066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06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06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06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23C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E06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066C" w:rsidRDefault="009E06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239E6"/>
    <w:multiLevelType w:val="hybridMultilevel"/>
    <w:tmpl w:val="BE9C0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AC5791"/>
    <w:multiLevelType w:val="hybridMultilevel"/>
    <w:tmpl w:val="604480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F6B65"/>
    <w:multiLevelType w:val="hybridMultilevel"/>
    <w:tmpl w:val="7CBE2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1E"/>
    <w:rsid w:val="00117B70"/>
    <w:rsid w:val="001D46E6"/>
    <w:rsid w:val="00280E21"/>
    <w:rsid w:val="002D6A4B"/>
    <w:rsid w:val="002F2C22"/>
    <w:rsid w:val="003B58D2"/>
    <w:rsid w:val="004263C4"/>
    <w:rsid w:val="004E2F8D"/>
    <w:rsid w:val="004E325C"/>
    <w:rsid w:val="00536C22"/>
    <w:rsid w:val="005D7B57"/>
    <w:rsid w:val="005E4E1E"/>
    <w:rsid w:val="005E5A33"/>
    <w:rsid w:val="005E75A9"/>
    <w:rsid w:val="006423C9"/>
    <w:rsid w:val="00835ADD"/>
    <w:rsid w:val="00887E8B"/>
    <w:rsid w:val="00952363"/>
    <w:rsid w:val="009676E1"/>
    <w:rsid w:val="009C2533"/>
    <w:rsid w:val="009E066C"/>
    <w:rsid w:val="00A07E24"/>
    <w:rsid w:val="00B263CC"/>
    <w:rsid w:val="00BA7FA9"/>
    <w:rsid w:val="00D9671E"/>
    <w:rsid w:val="00DE429D"/>
    <w:rsid w:val="00DF6039"/>
    <w:rsid w:val="00E3159E"/>
    <w:rsid w:val="00E41836"/>
    <w:rsid w:val="00E71D3E"/>
    <w:rsid w:val="00F92A9F"/>
    <w:rsid w:val="00FA4D0D"/>
    <w:rsid w:val="00FB3212"/>
    <w:rsid w:val="00FC2232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C265A-65D6-4202-BDB8-C3F5FA1E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06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66C"/>
  </w:style>
  <w:style w:type="paragraph" w:styleId="a6">
    <w:name w:val="footer"/>
    <w:basedOn w:val="a"/>
    <w:link w:val="a7"/>
    <w:uiPriority w:val="99"/>
    <w:unhideWhenUsed/>
    <w:rsid w:val="009E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66C"/>
  </w:style>
  <w:style w:type="paragraph" w:styleId="a8">
    <w:name w:val="Normal (Web)"/>
    <w:basedOn w:val="a"/>
    <w:uiPriority w:val="99"/>
    <w:rsid w:val="00E31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hint">
    <w:name w:val="propertyhint"/>
    <w:rsid w:val="00E3159E"/>
  </w:style>
  <w:style w:type="paragraph" w:styleId="a9">
    <w:name w:val="Balloon Text"/>
    <w:basedOn w:val="a"/>
    <w:link w:val="aa"/>
    <w:uiPriority w:val="99"/>
    <w:semiHidden/>
    <w:unhideWhenUsed/>
    <w:rsid w:val="0095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236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52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Карвонен Анна Андреевна</dc:creator>
  <cp:lastModifiedBy>Корюкова Татьяна Викторовна</cp:lastModifiedBy>
  <cp:revision>2</cp:revision>
  <dcterms:created xsi:type="dcterms:W3CDTF">2025-04-09T09:42:00Z</dcterms:created>
  <dcterms:modified xsi:type="dcterms:W3CDTF">2025-04-09T09:42:00Z</dcterms:modified>
</cp:coreProperties>
</file>